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472" w:rsidRPr="007B4D8C" w:rsidRDefault="000D4975">
      <w:pPr>
        <w:spacing w:line="235" w:lineRule="auto"/>
        <w:jc w:val="center"/>
        <w:rPr>
          <w:rFonts w:ascii="PT Astra Serif" w:hAnsi="PT Astra Serif"/>
          <w:b/>
          <w:sz w:val="22"/>
          <w:szCs w:val="22"/>
        </w:rPr>
      </w:pPr>
      <w:r w:rsidRPr="007B4D8C">
        <w:rPr>
          <w:rFonts w:ascii="PT Astra Serif" w:hAnsi="PT Astra Serif"/>
          <w:b/>
          <w:sz w:val="22"/>
          <w:szCs w:val="22"/>
        </w:rPr>
        <w:t>Обоснование</w:t>
      </w:r>
    </w:p>
    <w:p w:rsidR="00131472" w:rsidRPr="007B4D8C" w:rsidRDefault="007362BD">
      <w:pPr>
        <w:pStyle w:val="Standard"/>
        <w:jc w:val="center"/>
        <w:rPr>
          <w:rFonts w:ascii="PT Astra Serif" w:hAnsi="PT Astra Serif"/>
          <w:color w:val="auto"/>
          <w:sz w:val="22"/>
          <w:szCs w:val="22"/>
        </w:rPr>
      </w:pPr>
      <w:r w:rsidRPr="007B4D8C">
        <w:rPr>
          <w:rFonts w:ascii="PT Astra Serif" w:hAnsi="PT Astra Serif"/>
          <w:sz w:val="22"/>
          <w:szCs w:val="22"/>
        </w:rPr>
        <w:t xml:space="preserve">цены контракта, заключаемого на основании п.4 ч.1 ст.93 Федерального закона №44-ФЗ на </w:t>
      </w:r>
      <w:r w:rsidRPr="007B4D8C">
        <w:rPr>
          <w:rFonts w:ascii="PT Astra Serif" w:hAnsi="PT Astra Serif"/>
          <w:bCs/>
          <w:sz w:val="22"/>
          <w:szCs w:val="22"/>
        </w:rPr>
        <w:t xml:space="preserve">оказание </w:t>
      </w:r>
      <w:r w:rsidR="00085565">
        <w:rPr>
          <w:rFonts w:ascii="PT Astra Serif" w:hAnsi="PT Astra Serif"/>
          <w:sz w:val="22"/>
          <w:szCs w:val="22"/>
        </w:rPr>
        <w:t xml:space="preserve"> услуг</w:t>
      </w:r>
      <w:r w:rsidR="00085565">
        <w:rPr>
          <w:rFonts w:ascii="PT Astra Serif" w:hAnsi="PT Astra Serif"/>
          <w:sz w:val="22"/>
          <w:szCs w:val="22"/>
        </w:rPr>
        <w:br/>
      </w:r>
      <w:r w:rsidR="004C6BCE" w:rsidRPr="007B4D8C">
        <w:rPr>
          <w:rFonts w:ascii="PT Astra Serif" w:hAnsi="PT Astra Serif"/>
          <w:sz w:val="22"/>
          <w:szCs w:val="22"/>
        </w:rPr>
        <w:t xml:space="preserve">по проведению специальной оценки условий труда на рабочих местах </w:t>
      </w:r>
      <w:r w:rsidRPr="007B4D8C">
        <w:rPr>
          <w:rFonts w:ascii="PT Astra Serif" w:hAnsi="PT Astra Serif"/>
          <w:sz w:val="22"/>
          <w:szCs w:val="22"/>
        </w:rPr>
        <w:t>гражданск</w:t>
      </w:r>
      <w:r w:rsidR="00085565">
        <w:rPr>
          <w:rFonts w:ascii="PT Astra Serif" w:hAnsi="PT Astra Serif"/>
          <w:sz w:val="22"/>
          <w:szCs w:val="22"/>
        </w:rPr>
        <w:t>ого персонала</w:t>
      </w:r>
      <w:r w:rsidR="00085565">
        <w:rPr>
          <w:rFonts w:ascii="PT Astra Serif" w:hAnsi="PT Astra Serif"/>
          <w:sz w:val="22"/>
          <w:szCs w:val="22"/>
        </w:rPr>
        <w:br/>
      </w:r>
      <w:r w:rsidR="004C6BCE" w:rsidRPr="007B4D8C">
        <w:rPr>
          <w:rFonts w:ascii="PT Astra Serif" w:hAnsi="PT Astra Serif"/>
          <w:sz w:val="22"/>
          <w:szCs w:val="22"/>
        </w:rPr>
        <w:t>и спецконтингента ФКУ ИК-3 УФСИН России по Псковской области</w:t>
      </w:r>
    </w:p>
    <w:p w:rsidR="00576F7F" w:rsidRPr="007B4D8C" w:rsidRDefault="00576F7F">
      <w:pPr>
        <w:pStyle w:val="Standard"/>
        <w:jc w:val="center"/>
        <w:rPr>
          <w:rFonts w:ascii="PT Astra Serif" w:hAnsi="PT Astra Serif"/>
          <w:color w:val="auto"/>
          <w:sz w:val="20"/>
          <w:szCs w:val="20"/>
          <w:u w:val="single"/>
        </w:rPr>
      </w:pPr>
    </w:p>
    <w:tbl>
      <w:tblPr>
        <w:tblW w:w="10261" w:type="dxa"/>
        <w:jc w:val="center"/>
        <w:tblLayout w:type="fixed"/>
        <w:tblLook w:val="04A0"/>
      </w:tblPr>
      <w:tblGrid>
        <w:gridCol w:w="1092"/>
        <w:gridCol w:w="9169"/>
      </w:tblGrid>
      <w:tr w:rsidR="00131472" w:rsidRPr="007B4D8C" w:rsidTr="007B4D8C">
        <w:trPr>
          <w:jc w:val="center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1472" w:rsidRPr="007B4D8C" w:rsidRDefault="000D4975" w:rsidP="007B4D8C">
            <w:pPr>
              <w:widowControl w:val="0"/>
              <w:spacing w:line="235" w:lineRule="auto"/>
              <w:jc w:val="center"/>
              <w:rPr>
                <w:rFonts w:ascii="PT Astra Serif" w:hAnsi="PT Astra Serif"/>
                <w:sz w:val="22"/>
              </w:rPr>
            </w:pPr>
            <w:proofErr w:type="spellStart"/>
            <w:proofErr w:type="gramStart"/>
            <w:r w:rsidRPr="007B4D8C">
              <w:rPr>
                <w:rFonts w:ascii="PT Astra Serif" w:hAnsi="PT Astra Serif"/>
                <w:sz w:val="22"/>
                <w:szCs w:val="22"/>
              </w:rPr>
              <w:t>Основ</w:t>
            </w:r>
            <w:r w:rsidR="007B4D8C">
              <w:rPr>
                <w:rFonts w:ascii="PT Astra Serif" w:hAnsi="PT Astra Serif"/>
                <w:sz w:val="22"/>
                <w:szCs w:val="22"/>
              </w:rPr>
              <w:t>-</w:t>
            </w:r>
            <w:r w:rsidRPr="007B4D8C">
              <w:rPr>
                <w:rFonts w:ascii="PT Astra Serif" w:hAnsi="PT Astra Serif"/>
                <w:sz w:val="22"/>
                <w:szCs w:val="22"/>
              </w:rPr>
              <w:t>ные</w:t>
            </w:r>
            <w:proofErr w:type="spellEnd"/>
            <w:proofErr w:type="gramEnd"/>
            <w:r w:rsidRPr="007B4D8C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7B4D8C">
              <w:rPr>
                <w:rFonts w:ascii="PT Astra Serif" w:hAnsi="PT Astra Serif"/>
                <w:sz w:val="22"/>
                <w:szCs w:val="22"/>
              </w:rPr>
              <w:t>характе</w:t>
            </w:r>
            <w:r w:rsidR="007B4D8C">
              <w:rPr>
                <w:rFonts w:ascii="PT Astra Serif" w:hAnsi="PT Astra Serif"/>
                <w:sz w:val="22"/>
                <w:szCs w:val="22"/>
              </w:rPr>
              <w:t>-</w:t>
            </w:r>
            <w:r w:rsidRPr="007B4D8C">
              <w:rPr>
                <w:rFonts w:ascii="PT Astra Serif" w:hAnsi="PT Astra Serif"/>
                <w:sz w:val="22"/>
                <w:szCs w:val="22"/>
              </w:rPr>
              <w:t>ристики</w:t>
            </w:r>
            <w:proofErr w:type="spellEnd"/>
            <w:r w:rsidRPr="007B4D8C">
              <w:rPr>
                <w:rFonts w:ascii="PT Astra Serif" w:hAnsi="PT Astra Serif"/>
                <w:sz w:val="22"/>
                <w:szCs w:val="22"/>
              </w:rPr>
              <w:t xml:space="preserve"> объекта закупки</w:t>
            </w: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BCE" w:rsidRPr="007B4D8C" w:rsidRDefault="004C6BCE" w:rsidP="004C6BCE">
            <w:pPr>
              <w:pStyle w:val="Standard"/>
              <w:jc w:val="left"/>
              <w:rPr>
                <w:rFonts w:ascii="PT Astra Serif" w:hAnsi="PT Astra Serif"/>
                <w:color w:val="auto"/>
                <w:sz w:val="22"/>
                <w:szCs w:val="22"/>
                <w:u w:val="single"/>
              </w:rPr>
            </w:pPr>
            <w:r w:rsidRPr="007B4D8C">
              <w:rPr>
                <w:rFonts w:ascii="PT Astra Serif" w:hAnsi="PT Astra Serif"/>
                <w:color w:val="auto"/>
                <w:sz w:val="22"/>
                <w:szCs w:val="22"/>
                <w:u w:val="single"/>
              </w:rPr>
              <w:t>О</w:t>
            </w:r>
            <w:r w:rsidRPr="007B4D8C">
              <w:rPr>
                <w:rFonts w:ascii="PT Astra Serif" w:hAnsi="PT Astra Serif"/>
                <w:sz w:val="22"/>
                <w:szCs w:val="22"/>
                <w:u w:val="single"/>
              </w:rPr>
              <w:t xml:space="preserve">казание услуг по проведению специальной оценки условий труда на рабочих местах </w:t>
            </w:r>
            <w:r w:rsidR="00270739">
              <w:rPr>
                <w:rFonts w:ascii="PT Astra Serif" w:hAnsi="PT Astra Serif"/>
                <w:sz w:val="22"/>
                <w:szCs w:val="22"/>
                <w:u w:val="single"/>
              </w:rPr>
              <w:t>служащих</w:t>
            </w:r>
            <w:r w:rsidRPr="007B4D8C">
              <w:rPr>
                <w:rFonts w:ascii="PT Astra Serif" w:hAnsi="PT Astra Serif"/>
                <w:sz w:val="22"/>
                <w:szCs w:val="22"/>
                <w:u w:val="single"/>
              </w:rPr>
              <w:t xml:space="preserve"> и спецконтингента ФКУ ИК-3 УФСИН России по Псковской области</w:t>
            </w:r>
          </w:p>
          <w:p w:rsidR="004C6BCE" w:rsidRPr="007B4D8C" w:rsidRDefault="004C6BCE" w:rsidP="004C6BCE">
            <w:pPr>
              <w:pStyle w:val="Style10"/>
              <w:rPr>
                <w:rStyle w:val="FontStyle33"/>
                <w:rFonts w:ascii="PT Astra Serif" w:hAnsi="PT Astra Serif"/>
                <w:sz w:val="22"/>
                <w:szCs w:val="22"/>
              </w:rPr>
            </w:pPr>
            <w:r w:rsidRPr="007B4D8C">
              <w:rPr>
                <w:rStyle w:val="FontStyle33"/>
                <w:rFonts w:ascii="PT Astra Serif" w:hAnsi="PT Astra Serif"/>
                <w:sz w:val="22"/>
                <w:szCs w:val="22"/>
              </w:rPr>
              <w:t>- Специальная оценка условий труда, измерения и исследования проводятся Исполнителем непосредственно на рабочих местах.</w:t>
            </w:r>
          </w:p>
          <w:p w:rsidR="004C6BCE" w:rsidRPr="007B4D8C" w:rsidRDefault="004C6BCE" w:rsidP="004C6BCE">
            <w:pPr>
              <w:pStyle w:val="Style10"/>
              <w:rPr>
                <w:rStyle w:val="FontStyle33"/>
                <w:rFonts w:ascii="PT Astra Serif" w:hAnsi="PT Astra Serif"/>
                <w:sz w:val="22"/>
                <w:szCs w:val="22"/>
              </w:rPr>
            </w:pPr>
            <w:r w:rsidRPr="007B4D8C">
              <w:rPr>
                <w:rStyle w:val="FontStyle33"/>
                <w:rFonts w:ascii="PT Astra Serif" w:hAnsi="PT Astra Serif"/>
                <w:sz w:val="22"/>
                <w:szCs w:val="22"/>
              </w:rPr>
              <w:t>- Оформление карт специальной оценки условий труда и другой документации производится по месту нахождения Исполнителя.</w:t>
            </w:r>
          </w:p>
          <w:p w:rsidR="004C6BCE" w:rsidRPr="007B4D8C" w:rsidRDefault="004C6BCE" w:rsidP="004C6BCE">
            <w:pPr>
              <w:pStyle w:val="Style10"/>
              <w:rPr>
                <w:rStyle w:val="FontStyle33"/>
                <w:rFonts w:ascii="PT Astra Serif" w:hAnsi="PT Astra Serif"/>
                <w:sz w:val="22"/>
                <w:szCs w:val="22"/>
              </w:rPr>
            </w:pPr>
            <w:r w:rsidRPr="007B4D8C">
              <w:rPr>
                <w:rStyle w:val="FontStyle33"/>
                <w:rFonts w:ascii="PT Astra Serif" w:hAnsi="PT Astra Serif"/>
                <w:sz w:val="22"/>
                <w:szCs w:val="22"/>
              </w:rPr>
              <w:t>- Оказание услуг по проведению специальной оценки условий труда оказываются с использ</w:t>
            </w:r>
            <w:r w:rsidRPr="007B4D8C">
              <w:rPr>
                <w:rStyle w:val="FontStyle33"/>
                <w:rFonts w:ascii="PT Astra Serif" w:hAnsi="PT Astra Serif"/>
                <w:sz w:val="22"/>
                <w:szCs w:val="22"/>
              </w:rPr>
              <w:t>о</w:t>
            </w:r>
            <w:r w:rsidRPr="007B4D8C">
              <w:rPr>
                <w:rStyle w:val="FontStyle33"/>
                <w:rFonts w:ascii="PT Astra Serif" w:hAnsi="PT Astra Serif"/>
                <w:sz w:val="22"/>
                <w:szCs w:val="22"/>
              </w:rPr>
              <w:t>ванием сил, средств и материалов Исполнителя.</w:t>
            </w:r>
          </w:p>
          <w:p w:rsidR="004C6BCE" w:rsidRPr="007B4D8C" w:rsidRDefault="004C6BCE" w:rsidP="004C6BCE">
            <w:pPr>
              <w:pStyle w:val="Style10"/>
              <w:rPr>
                <w:rStyle w:val="FontStyle33"/>
                <w:rFonts w:ascii="PT Astra Serif" w:hAnsi="PT Astra Serif"/>
                <w:sz w:val="22"/>
                <w:szCs w:val="22"/>
              </w:rPr>
            </w:pPr>
            <w:r w:rsidRPr="007B4D8C">
              <w:rPr>
                <w:rStyle w:val="FontStyle33"/>
                <w:rFonts w:ascii="PT Astra Serif" w:hAnsi="PT Astra Serif"/>
                <w:sz w:val="22"/>
                <w:szCs w:val="22"/>
              </w:rPr>
              <w:t xml:space="preserve">- Место оказания услуг: </w:t>
            </w:r>
            <w:proofErr w:type="gramStart"/>
            <w:r w:rsidRPr="007B4D8C">
              <w:rPr>
                <w:rStyle w:val="FontStyle33"/>
                <w:rFonts w:ascii="PT Astra Serif" w:hAnsi="PT Astra Serif"/>
                <w:sz w:val="22"/>
                <w:szCs w:val="22"/>
              </w:rPr>
              <w:t>Российская Федерация, Псковская область, Себежский район,</w:t>
            </w:r>
            <w:r w:rsidRPr="007B4D8C">
              <w:rPr>
                <w:rStyle w:val="FontStyle33"/>
                <w:rFonts w:ascii="PT Astra Serif" w:hAnsi="PT Astra Serif"/>
                <w:sz w:val="22"/>
                <w:szCs w:val="22"/>
              </w:rPr>
              <w:br/>
              <w:t>п. Идрица, ул. Лесная, д.12;</w:t>
            </w:r>
            <w:r w:rsidR="007362BD" w:rsidRPr="007B4D8C">
              <w:rPr>
                <w:rStyle w:val="FontStyle33"/>
                <w:rFonts w:ascii="PT Astra Serif" w:hAnsi="PT Astra Serif"/>
                <w:sz w:val="22"/>
                <w:szCs w:val="22"/>
              </w:rPr>
              <w:t xml:space="preserve"> Российская Федерация, Псковская область, Себежский район,</w:t>
            </w:r>
            <w:r w:rsidR="007362BD" w:rsidRPr="007B4D8C">
              <w:rPr>
                <w:rStyle w:val="FontStyle33"/>
                <w:rFonts w:ascii="PT Astra Serif" w:hAnsi="PT Astra Serif"/>
                <w:sz w:val="22"/>
                <w:szCs w:val="22"/>
              </w:rPr>
              <w:br/>
              <w:t>п. Идрица, ул. Ленина, д. 74</w:t>
            </w:r>
            <w:proofErr w:type="gramEnd"/>
          </w:p>
          <w:p w:rsidR="007A78C6" w:rsidRPr="007B4D8C" w:rsidRDefault="004C6BCE" w:rsidP="004C6BCE">
            <w:pPr>
              <w:pStyle w:val="Style10"/>
              <w:widowControl/>
              <w:spacing w:line="240" w:lineRule="auto"/>
              <w:rPr>
                <w:rFonts w:ascii="PT Astra Serif" w:hAnsi="PT Astra Serif"/>
                <w:sz w:val="22"/>
              </w:rPr>
            </w:pPr>
            <w:r w:rsidRPr="007B4D8C">
              <w:rPr>
                <w:rStyle w:val="FontStyle33"/>
                <w:rFonts w:ascii="PT Astra Serif" w:hAnsi="PT Astra Serif"/>
                <w:sz w:val="22"/>
                <w:szCs w:val="22"/>
              </w:rPr>
              <w:t>- Срок оказания услуг: в течение 30 календарных дней с момента заключения Государственн</w:t>
            </w:r>
            <w:r w:rsidRPr="007B4D8C">
              <w:rPr>
                <w:rStyle w:val="FontStyle33"/>
                <w:rFonts w:ascii="PT Astra Serif" w:hAnsi="PT Astra Serif"/>
                <w:sz w:val="22"/>
                <w:szCs w:val="22"/>
              </w:rPr>
              <w:t>о</w:t>
            </w:r>
            <w:r w:rsidRPr="007B4D8C">
              <w:rPr>
                <w:rStyle w:val="FontStyle33"/>
                <w:rFonts w:ascii="PT Astra Serif" w:hAnsi="PT Astra Serif"/>
                <w:sz w:val="22"/>
                <w:szCs w:val="22"/>
              </w:rPr>
              <w:t>го контракта.</w:t>
            </w:r>
          </w:p>
        </w:tc>
      </w:tr>
      <w:tr w:rsidR="007A78C6" w:rsidRPr="007B4D8C" w:rsidTr="007B4D8C">
        <w:trPr>
          <w:jc w:val="center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8C6" w:rsidRPr="007B4D8C" w:rsidRDefault="007A78C6">
            <w:pPr>
              <w:widowControl w:val="0"/>
              <w:spacing w:line="235" w:lineRule="auto"/>
              <w:jc w:val="center"/>
              <w:rPr>
                <w:rFonts w:ascii="PT Astra Serif" w:hAnsi="PT Astra Serif"/>
                <w:sz w:val="22"/>
              </w:rPr>
            </w:pPr>
            <w:proofErr w:type="spellStart"/>
            <w:proofErr w:type="gramStart"/>
            <w:r w:rsidRPr="007B4D8C">
              <w:rPr>
                <w:rFonts w:ascii="PT Astra Serif" w:hAnsi="PT Astra Serif"/>
                <w:sz w:val="22"/>
                <w:szCs w:val="22"/>
              </w:rPr>
              <w:t>Исполь</w:t>
            </w:r>
            <w:r w:rsidR="007B4D8C">
              <w:rPr>
                <w:rFonts w:ascii="PT Astra Serif" w:hAnsi="PT Astra Serif"/>
                <w:sz w:val="22"/>
                <w:szCs w:val="22"/>
              </w:rPr>
              <w:t>-</w:t>
            </w:r>
            <w:r w:rsidRPr="007B4D8C">
              <w:rPr>
                <w:rFonts w:ascii="PT Astra Serif" w:hAnsi="PT Astra Serif"/>
                <w:sz w:val="22"/>
                <w:szCs w:val="22"/>
              </w:rPr>
              <w:t>зуемый</w:t>
            </w:r>
            <w:proofErr w:type="spellEnd"/>
            <w:proofErr w:type="gramEnd"/>
            <w:r w:rsidRPr="007B4D8C">
              <w:rPr>
                <w:rFonts w:ascii="PT Astra Serif" w:hAnsi="PT Astra Serif"/>
                <w:sz w:val="22"/>
                <w:szCs w:val="22"/>
              </w:rPr>
              <w:t xml:space="preserve"> метод </w:t>
            </w:r>
            <w:proofErr w:type="spellStart"/>
            <w:r w:rsidRPr="007B4D8C">
              <w:rPr>
                <w:rFonts w:ascii="PT Astra Serif" w:hAnsi="PT Astra Serif"/>
                <w:sz w:val="22"/>
                <w:szCs w:val="22"/>
              </w:rPr>
              <w:t>определе</w:t>
            </w:r>
            <w:r w:rsidR="007B4D8C" w:rsidRPr="007B4D8C">
              <w:rPr>
                <w:rFonts w:ascii="PT Astra Serif" w:hAnsi="PT Astra Serif"/>
                <w:sz w:val="22"/>
                <w:szCs w:val="22"/>
              </w:rPr>
              <w:t>-</w:t>
            </w:r>
            <w:r w:rsidRPr="007B4D8C">
              <w:rPr>
                <w:rFonts w:ascii="PT Astra Serif" w:hAnsi="PT Astra Serif"/>
                <w:sz w:val="22"/>
                <w:szCs w:val="22"/>
              </w:rPr>
              <w:t>ния</w:t>
            </w:r>
            <w:proofErr w:type="spellEnd"/>
            <w:r w:rsidRPr="007B4D8C">
              <w:rPr>
                <w:rFonts w:ascii="PT Astra Serif" w:hAnsi="PT Astra Serif"/>
                <w:sz w:val="22"/>
                <w:szCs w:val="22"/>
              </w:rPr>
              <w:t xml:space="preserve"> цены с </w:t>
            </w:r>
            <w:proofErr w:type="spellStart"/>
            <w:r w:rsidRPr="007B4D8C">
              <w:rPr>
                <w:rFonts w:ascii="PT Astra Serif" w:hAnsi="PT Astra Serif"/>
                <w:sz w:val="22"/>
                <w:szCs w:val="22"/>
              </w:rPr>
              <w:t>обоснова-нием</w:t>
            </w:r>
            <w:proofErr w:type="spellEnd"/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8C6" w:rsidRPr="007B4D8C" w:rsidRDefault="007A78C6" w:rsidP="007A78C6">
            <w:pPr>
              <w:widowControl w:val="0"/>
              <w:spacing w:line="235" w:lineRule="auto"/>
              <w:jc w:val="both"/>
              <w:rPr>
                <w:rFonts w:ascii="PT Astra Serif" w:hAnsi="PT Astra Serif"/>
                <w:sz w:val="22"/>
              </w:rPr>
            </w:pPr>
            <w:r w:rsidRPr="007B4D8C">
              <w:rPr>
                <w:rFonts w:ascii="PT Astra Serif" w:hAnsi="PT Astra Serif"/>
                <w:sz w:val="22"/>
                <w:szCs w:val="22"/>
              </w:rPr>
              <w:t>Метод сопоставимых рыночных цен (анализ рынка)</w:t>
            </w:r>
          </w:p>
          <w:p w:rsidR="007A78C6" w:rsidRPr="007B4D8C" w:rsidRDefault="007A78C6" w:rsidP="007A78C6">
            <w:pPr>
              <w:ind w:firstLine="700"/>
              <w:jc w:val="both"/>
              <w:rPr>
                <w:rFonts w:ascii="PT Astra Serif" w:hAnsi="PT Astra Serif"/>
                <w:sz w:val="22"/>
              </w:rPr>
            </w:pPr>
            <w:r w:rsidRPr="007B4D8C">
              <w:rPr>
                <w:rFonts w:ascii="PT Astra Serif" w:hAnsi="PT Astra Serif"/>
                <w:iCs/>
                <w:sz w:val="22"/>
                <w:szCs w:val="22"/>
              </w:rPr>
              <w:t xml:space="preserve">При использовании конкурентных процедур цена услуг определяется по методу сопоставимых рыночных цен (является приоритетным в соответствии с </w:t>
            </w:r>
            <w:proofErr w:type="gramStart"/>
            <w:r w:rsidRPr="007B4D8C">
              <w:rPr>
                <w:rFonts w:ascii="PT Astra Serif" w:hAnsi="PT Astra Serif"/>
                <w:iCs/>
                <w:sz w:val="22"/>
                <w:szCs w:val="22"/>
              </w:rPr>
              <w:t>ч</w:t>
            </w:r>
            <w:proofErr w:type="gramEnd"/>
            <w:r w:rsidRPr="007B4D8C">
              <w:rPr>
                <w:rFonts w:ascii="PT Astra Serif" w:hAnsi="PT Astra Serif"/>
                <w:iCs/>
                <w:sz w:val="22"/>
                <w:szCs w:val="22"/>
              </w:rPr>
              <w:t>. 6 статьи 22 Федерального закона №44-ФЗ) и рассчитывается в соответствии с п. 3.21.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утвержденными приказом Минэкономразвития от 02.10.2013 № 567, т.е. как средняя величина по представленным коммерческим предложениям. С</w:t>
            </w:r>
            <w:r w:rsidRPr="007B4D8C">
              <w:rPr>
                <w:rFonts w:ascii="PT Astra Serif" w:hAnsi="PT Astra Serif"/>
                <w:sz w:val="22"/>
                <w:szCs w:val="22"/>
              </w:rPr>
              <w:t xml:space="preserve">огласно </w:t>
            </w:r>
            <w:hyperlink r:id="rId7">
              <w:r w:rsidRPr="007B4D8C">
                <w:rPr>
                  <w:rFonts w:ascii="PT Astra Serif" w:hAnsi="PT Astra Serif"/>
                  <w:sz w:val="22"/>
                  <w:szCs w:val="22"/>
                </w:rPr>
                <w:t>п. 3.21</w:t>
              </w:r>
            </w:hyperlink>
            <w:r w:rsidRPr="007B4D8C">
              <w:rPr>
                <w:rFonts w:ascii="PT Astra Serif" w:hAnsi="PT Astra Serif"/>
                <w:sz w:val="22"/>
                <w:szCs w:val="22"/>
              </w:rPr>
              <w:t xml:space="preserve"> Методических рекомендаций для определения цены контракта методом сопоставимых рыночных цен (анализа рынка) применяется следующая формула:</w:t>
            </w:r>
          </w:p>
          <w:p w:rsidR="007A78C6" w:rsidRPr="007B4D8C" w:rsidRDefault="007A78C6" w:rsidP="007A78C6">
            <w:pPr>
              <w:ind w:firstLine="540"/>
              <w:jc w:val="center"/>
              <w:rPr>
                <w:rFonts w:ascii="PT Astra Serif" w:hAnsi="PT Astra Serif"/>
                <w:sz w:val="22"/>
              </w:rPr>
            </w:pPr>
            <w:proofErr w:type="spellStart"/>
            <w:r w:rsidRPr="007B4D8C">
              <w:rPr>
                <w:rFonts w:ascii="PT Astra Serif" w:hAnsi="PT Astra Serif"/>
                <w:iCs/>
                <w:sz w:val="22"/>
                <w:szCs w:val="22"/>
              </w:rPr>
              <w:t>ЦУ</w:t>
            </w:r>
            <w:r w:rsidRPr="007B4D8C">
              <w:rPr>
                <w:rFonts w:ascii="PT Astra Serif" w:hAnsi="PT Astra Serif"/>
                <w:iCs/>
                <w:sz w:val="22"/>
                <w:szCs w:val="22"/>
                <w:vertAlign w:val="superscript"/>
              </w:rPr>
              <w:t>рын</w:t>
            </w:r>
            <w:r w:rsidRPr="007B4D8C">
              <w:rPr>
                <w:rFonts w:ascii="PT Astra Serif" w:hAnsi="PT Astra Serif"/>
                <w:iCs/>
                <w:sz w:val="22"/>
                <w:szCs w:val="22"/>
              </w:rPr>
              <w:t>=</w:t>
            </w:r>
            <w:proofErr w:type="spellEnd"/>
            <w:r w:rsidRPr="007B4D8C">
              <w:rPr>
                <w:rFonts w:ascii="PT Astra Serif" w:hAnsi="PT Astra Serif"/>
                <w:i/>
                <w:iCs/>
                <w:sz w:val="22"/>
                <w:szCs w:val="22"/>
                <w:lang w:val="en-US"/>
              </w:rPr>
              <w:t>v</w:t>
            </w:r>
            <w:r w:rsidRPr="007B4D8C">
              <w:rPr>
                <w:rFonts w:ascii="PT Astra Serif" w:hAnsi="PT Astra Serif"/>
                <w:i/>
                <w:iCs/>
                <w:sz w:val="22"/>
                <w:szCs w:val="22"/>
              </w:rPr>
              <w:t>/</w:t>
            </w:r>
            <w:r w:rsidRPr="007B4D8C">
              <w:rPr>
                <w:rFonts w:ascii="PT Astra Serif" w:hAnsi="PT Astra Serif"/>
                <w:i/>
                <w:iCs/>
                <w:sz w:val="22"/>
                <w:szCs w:val="22"/>
                <w:lang w:val="en-US"/>
              </w:rPr>
              <w:t>n</w:t>
            </w:r>
            <m:oMath>
              <m:nary>
                <m:naryPr>
                  <m:chr m:val="∑"/>
                  <m:subHide m:val="on"/>
                  <m:supHide m:val="on"/>
                  <m:ctrlPr>
                    <w:rPr>
                      <w:rFonts w:ascii="Cambria Math" w:hAnsi="PT Astra Serif"/>
                      <w:sz w:val="22"/>
                      <w:szCs w:val="22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PT Astra Serif"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PT Astra Serif" w:hAnsi="PT Astra Serif"/>
                          <w:sz w:val="22"/>
                          <w:szCs w:val="22"/>
                        </w:rPr>
                        <m:t>ц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sub>
                  </m:sSub>
                </m:e>
              </m:nary>
            </m:oMath>
            <w:r w:rsidRPr="007B4D8C">
              <w:rPr>
                <w:rFonts w:ascii="PT Astra Serif" w:hAnsi="PT Astra Serif"/>
                <w:sz w:val="22"/>
                <w:szCs w:val="22"/>
              </w:rPr>
              <w:t>, (1)</w:t>
            </w:r>
          </w:p>
          <w:p w:rsidR="007A78C6" w:rsidRPr="007B4D8C" w:rsidRDefault="007A78C6" w:rsidP="007A78C6">
            <w:pPr>
              <w:ind w:firstLine="154"/>
              <w:jc w:val="both"/>
              <w:rPr>
                <w:rFonts w:ascii="PT Astra Serif" w:hAnsi="PT Astra Serif"/>
                <w:sz w:val="22"/>
              </w:rPr>
            </w:pPr>
            <w:r w:rsidRPr="007B4D8C">
              <w:rPr>
                <w:rFonts w:ascii="PT Astra Serif" w:hAnsi="PT Astra Serif"/>
                <w:sz w:val="22"/>
                <w:szCs w:val="22"/>
              </w:rPr>
              <w:t xml:space="preserve">где </w:t>
            </w:r>
            <w:proofErr w:type="spellStart"/>
            <w:r w:rsidRPr="007B4D8C">
              <w:rPr>
                <w:rFonts w:ascii="PT Astra Serif" w:hAnsi="PT Astra Serif"/>
                <w:iCs/>
                <w:sz w:val="22"/>
                <w:szCs w:val="22"/>
              </w:rPr>
              <w:t>ЦУ</w:t>
            </w:r>
            <w:r w:rsidRPr="007B4D8C">
              <w:rPr>
                <w:rFonts w:ascii="PT Astra Serif" w:hAnsi="PT Astra Serif"/>
                <w:iCs/>
                <w:sz w:val="22"/>
                <w:szCs w:val="22"/>
                <w:vertAlign w:val="superscript"/>
              </w:rPr>
              <w:t>рын</w:t>
            </w:r>
            <w:proofErr w:type="spellEnd"/>
            <w:r w:rsidRPr="007B4D8C">
              <w:rPr>
                <w:rFonts w:ascii="PT Astra Serif" w:hAnsi="PT Astra Serif"/>
                <w:sz w:val="22"/>
                <w:szCs w:val="22"/>
              </w:rPr>
              <w:t xml:space="preserve"> - цена услуг, определяемая методом сопоставимых рыночных цен (анализа рынка);</w:t>
            </w:r>
          </w:p>
          <w:p w:rsidR="007A78C6" w:rsidRPr="007B4D8C" w:rsidRDefault="007A78C6" w:rsidP="007A78C6">
            <w:pPr>
              <w:ind w:firstLine="154"/>
              <w:jc w:val="both"/>
              <w:rPr>
                <w:rFonts w:ascii="PT Astra Serif" w:hAnsi="PT Astra Serif"/>
                <w:sz w:val="22"/>
              </w:rPr>
            </w:pPr>
            <w:proofErr w:type="spellStart"/>
            <w:r w:rsidRPr="007B4D8C">
              <w:rPr>
                <w:rFonts w:ascii="PT Astra Serif" w:hAnsi="PT Astra Serif"/>
                <w:sz w:val="22"/>
                <w:szCs w:val="22"/>
              </w:rPr>
              <w:t>v</w:t>
            </w:r>
            <w:proofErr w:type="spellEnd"/>
            <w:r w:rsidRPr="007B4D8C">
              <w:rPr>
                <w:rFonts w:ascii="PT Astra Serif" w:hAnsi="PT Astra Serif"/>
                <w:sz w:val="22"/>
                <w:szCs w:val="22"/>
              </w:rPr>
              <w:t xml:space="preserve"> - количество (объем) закупаемого товара (работы, услуги);</w:t>
            </w:r>
          </w:p>
          <w:p w:rsidR="007A78C6" w:rsidRPr="007B4D8C" w:rsidRDefault="007A78C6" w:rsidP="007A78C6">
            <w:pPr>
              <w:ind w:firstLine="154"/>
              <w:jc w:val="both"/>
              <w:rPr>
                <w:rFonts w:ascii="PT Astra Serif" w:hAnsi="PT Astra Serif"/>
                <w:sz w:val="22"/>
              </w:rPr>
            </w:pPr>
            <w:proofErr w:type="spellStart"/>
            <w:r w:rsidRPr="007B4D8C">
              <w:rPr>
                <w:rFonts w:ascii="PT Astra Serif" w:hAnsi="PT Astra Serif"/>
                <w:sz w:val="22"/>
                <w:szCs w:val="22"/>
              </w:rPr>
              <w:t>n</w:t>
            </w:r>
            <w:proofErr w:type="spellEnd"/>
            <w:r w:rsidRPr="007B4D8C">
              <w:rPr>
                <w:rFonts w:ascii="PT Astra Serif" w:hAnsi="PT Astra Serif"/>
                <w:sz w:val="22"/>
                <w:szCs w:val="22"/>
              </w:rPr>
              <w:t xml:space="preserve"> - количество значений, используемых в расчете;</w:t>
            </w:r>
          </w:p>
          <w:p w:rsidR="007A78C6" w:rsidRPr="007B4D8C" w:rsidRDefault="007A78C6" w:rsidP="007A78C6">
            <w:pPr>
              <w:ind w:firstLine="154"/>
              <w:jc w:val="both"/>
              <w:rPr>
                <w:rFonts w:ascii="PT Astra Serif" w:hAnsi="PT Astra Serif"/>
                <w:sz w:val="22"/>
              </w:rPr>
            </w:pPr>
            <w:proofErr w:type="spellStart"/>
            <w:r w:rsidRPr="007B4D8C">
              <w:rPr>
                <w:rFonts w:ascii="PT Astra Serif" w:hAnsi="PT Astra Serif"/>
                <w:sz w:val="22"/>
                <w:szCs w:val="22"/>
              </w:rPr>
              <w:t>i</w:t>
            </w:r>
            <w:proofErr w:type="spellEnd"/>
            <w:r w:rsidRPr="007B4D8C">
              <w:rPr>
                <w:rFonts w:ascii="PT Astra Serif" w:hAnsi="PT Astra Serif"/>
                <w:sz w:val="22"/>
                <w:szCs w:val="22"/>
              </w:rPr>
              <w:t xml:space="preserve"> - номер источника ценовой информации;</w:t>
            </w:r>
          </w:p>
          <w:p w:rsidR="007A78C6" w:rsidRPr="007B4D8C" w:rsidRDefault="007A78C6" w:rsidP="007A78C6">
            <w:pPr>
              <w:ind w:left="154"/>
              <w:jc w:val="both"/>
              <w:rPr>
                <w:rFonts w:ascii="PT Astra Serif" w:hAnsi="PT Astra Serif"/>
                <w:sz w:val="22"/>
              </w:rPr>
            </w:pPr>
            <w:r w:rsidRPr="007B4D8C">
              <w:rPr>
                <w:rFonts w:ascii="PT Astra Serif" w:hAnsi="PT Astra Serif"/>
                <w:sz w:val="22"/>
                <w:szCs w:val="22"/>
              </w:rPr>
              <w:t xml:space="preserve">- цена единицы услуги, представленная в источнике с номером </w:t>
            </w:r>
            <w:proofErr w:type="spellStart"/>
            <w:r w:rsidRPr="007B4D8C">
              <w:rPr>
                <w:rFonts w:ascii="PT Astra Serif" w:hAnsi="PT Astra Serif"/>
                <w:sz w:val="22"/>
                <w:szCs w:val="22"/>
              </w:rPr>
              <w:t>i</w:t>
            </w:r>
            <w:proofErr w:type="spellEnd"/>
            <w:r w:rsidRPr="007B4D8C">
              <w:rPr>
                <w:rFonts w:ascii="PT Astra Serif" w:hAnsi="PT Astra Serif"/>
                <w:sz w:val="22"/>
                <w:szCs w:val="22"/>
              </w:rPr>
              <w:t xml:space="preserve">, скорректированная с учетом коэффициентов (индексов), применяемых для пересчета цен услуг с учетом различий в характеристиках услуг, коммерческих и (или) финансовых условий оказания услуг и приведена в </w:t>
            </w:r>
            <w:r w:rsidRPr="007B4D8C">
              <w:rPr>
                <w:rFonts w:ascii="PT Astra Serif" w:hAnsi="PT Astra Serif"/>
                <w:b/>
                <w:bCs/>
                <w:sz w:val="22"/>
                <w:szCs w:val="22"/>
              </w:rPr>
              <w:t>Таблице № 1.</w:t>
            </w:r>
          </w:p>
          <w:p w:rsidR="007A78C6" w:rsidRPr="007B4D8C" w:rsidRDefault="007A78C6" w:rsidP="007A78C6">
            <w:pPr>
              <w:ind w:firstLine="720"/>
              <w:jc w:val="both"/>
              <w:rPr>
                <w:rFonts w:ascii="PT Astra Serif" w:hAnsi="PT Astra Serif"/>
                <w:sz w:val="22"/>
              </w:rPr>
            </w:pPr>
            <w:r w:rsidRPr="007B4D8C">
              <w:rPr>
                <w:rFonts w:ascii="PT Astra Serif" w:hAnsi="PT Astra Serif"/>
                <w:sz w:val="22"/>
                <w:szCs w:val="22"/>
              </w:rPr>
              <w:t>В целях определения цены услуг была запрошена ценовая информация у пяти потенциальных исполнителей оказываемых услуг.</w:t>
            </w:r>
          </w:p>
          <w:p w:rsidR="007A78C6" w:rsidRPr="007B4D8C" w:rsidRDefault="007A78C6" w:rsidP="007A78C6">
            <w:pPr>
              <w:ind w:firstLine="720"/>
              <w:jc w:val="both"/>
              <w:rPr>
                <w:rFonts w:ascii="PT Astra Serif" w:hAnsi="PT Astra Serif"/>
                <w:sz w:val="22"/>
              </w:rPr>
            </w:pPr>
            <w:r w:rsidRPr="007B4D8C">
              <w:rPr>
                <w:rFonts w:ascii="PT Astra Serif" w:hAnsi="PT Astra Serif"/>
                <w:sz w:val="22"/>
                <w:szCs w:val="22"/>
              </w:rPr>
              <w:t>По результатам запросов получена ценовая информация от трех потенциальных исполнителей оказываемых услуг:</w:t>
            </w:r>
          </w:p>
          <w:p w:rsidR="007A78C6" w:rsidRPr="007B4D8C" w:rsidRDefault="007A78C6" w:rsidP="007A78C6">
            <w:pPr>
              <w:ind w:firstLine="720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7B4D8C">
              <w:rPr>
                <w:rFonts w:ascii="PT Astra Serif" w:hAnsi="PT Astra Serif"/>
                <w:sz w:val="20"/>
                <w:szCs w:val="20"/>
              </w:rPr>
              <w:t>Таблица № 1</w:t>
            </w:r>
          </w:p>
          <w:tbl>
            <w:tblPr>
              <w:tblpPr w:leftFromText="180" w:rightFromText="180" w:vertAnchor="text" w:horzAnchor="margin" w:tblpY="304"/>
              <w:tblOverlap w:val="never"/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65"/>
              <w:gridCol w:w="2459"/>
              <w:gridCol w:w="1225"/>
              <w:gridCol w:w="1225"/>
              <w:gridCol w:w="1225"/>
              <w:gridCol w:w="1225"/>
              <w:gridCol w:w="1225"/>
            </w:tblGrid>
            <w:tr w:rsidR="007362BD" w:rsidRPr="007B4D8C" w:rsidTr="007B4D8C">
              <w:trPr>
                <w:trHeight w:val="356"/>
              </w:trPr>
              <w:tc>
                <w:tcPr>
                  <w:tcW w:w="365" w:type="dxa"/>
                  <w:vMerge w:val="restart"/>
                  <w:shd w:val="clear" w:color="auto" w:fill="auto"/>
                  <w:vAlign w:val="center"/>
                </w:tcPr>
                <w:p w:rsidR="007362BD" w:rsidRPr="007B4D8C" w:rsidRDefault="007362BD" w:rsidP="007A78C6">
                  <w:pPr>
                    <w:jc w:val="center"/>
                    <w:rPr>
                      <w:rFonts w:ascii="PT Astra Serif" w:hAnsi="PT Astra Serif"/>
                      <w:b/>
                      <w:sz w:val="20"/>
                      <w:szCs w:val="20"/>
                    </w:rPr>
                  </w:pPr>
                  <w:r w:rsidRPr="007B4D8C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>№</w:t>
                  </w:r>
                  <w:proofErr w:type="spellStart"/>
                  <w:proofErr w:type="gramStart"/>
                  <w:r w:rsidRPr="007B4D8C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>п</w:t>
                  </w:r>
                  <w:proofErr w:type="spellEnd"/>
                  <w:proofErr w:type="gramEnd"/>
                  <w:r w:rsidRPr="007B4D8C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>/</w:t>
                  </w:r>
                  <w:proofErr w:type="spellStart"/>
                  <w:r w:rsidRPr="007B4D8C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>п</w:t>
                  </w:r>
                  <w:proofErr w:type="spellEnd"/>
                </w:p>
              </w:tc>
              <w:tc>
                <w:tcPr>
                  <w:tcW w:w="2459" w:type="dxa"/>
                  <w:vMerge w:val="restart"/>
                  <w:shd w:val="clear" w:color="auto" w:fill="auto"/>
                  <w:vAlign w:val="center"/>
                </w:tcPr>
                <w:p w:rsidR="007362BD" w:rsidRPr="007B4D8C" w:rsidRDefault="007362BD" w:rsidP="007A78C6">
                  <w:pPr>
                    <w:jc w:val="center"/>
                    <w:rPr>
                      <w:rFonts w:ascii="PT Astra Serif" w:hAnsi="PT Astra Serif"/>
                      <w:b/>
                      <w:sz w:val="20"/>
                      <w:szCs w:val="20"/>
                    </w:rPr>
                  </w:pPr>
                  <w:r w:rsidRPr="007B4D8C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>Наименование услуги</w:t>
                  </w:r>
                </w:p>
              </w:tc>
              <w:tc>
                <w:tcPr>
                  <w:tcW w:w="6125" w:type="dxa"/>
                  <w:gridSpan w:val="5"/>
                  <w:vAlign w:val="center"/>
                </w:tcPr>
                <w:p w:rsidR="007362BD" w:rsidRPr="007B4D8C" w:rsidRDefault="007362BD" w:rsidP="007B4D8C">
                  <w:pPr>
                    <w:jc w:val="center"/>
                    <w:rPr>
                      <w:rFonts w:ascii="PT Astra Serif" w:hAnsi="PT Astra Serif"/>
                      <w:b/>
                      <w:sz w:val="20"/>
                      <w:szCs w:val="20"/>
                    </w:rPr>
                  </w:pPr>
                  <w:r w:rsidRPr="007B4D8C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>Общая стоимость оказываемой услуги, руб.</w:t>
                  </w:r>
                </w:p>
              </w:tc>
            </w:tr>
            <w:tr w:rsidR="007362BD" w:rsidRPr="007B4D8C" w:rsidTr="007B4D8C">
              <w:trPr>
                <w:trHeight w:val="463"/>
              </w:trPr>
              <w:tc>
                <w:tcPr>
                  <w:tcW w:w="365" w:type="dxa"/>
                  <w:vMerge/>
                  <w:shd w:val="clear" w:color="auto" w:fill="auto"/>
                  <w:vAlign w:val="center"/>
                </w:tcPr>
                <w:p w:rsidR="007362BD" w:rsidRPr="007B4D8C" w:rsidRDefault="007362BD" w:rsidP="007A78C6">
                  <w:pPr>
                    <w:jc w:val="center"/>
                    <w:rPr>
                      <w:rFonts w:ascii="PT Astra Serif" w:hAnsi="PT Astra Serif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459" w:type="dxa"/>
                  <w:vMerge/>
                  <w:shd w:val="clear" w:color="auto" w:fill="auto"/>
                  <w:vAlign w:val="center"/>
                </w:tcPr>
                <w:p w:rsidR="007362BD" w:rsidRPr="007B4D8C" w:rsidRDefault="007362BD" w:rsidP="007A78C6">
                  <w:pPr>
                    <w:jc w:val="center"/>
                    <w:rPr>
                      <w:rFonts w:ascii="PT Astra Serif" w:hAnsi="PT Astra Serif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25" w:type="dxa"/>
                  <w:shd w:val="clear" w:color="auto" w:fill="auto"/>
                  <w:vAlign w:val="center"/>
                </w:tcPr>
                <w:p w:rsidR="007362BD" w:rsidRPr="007B4D8C" w:rsidRDefault="007362BD" w:rsidP="007362BD">
                  <w:pPr>
                    <w:jc w:val="center"/>
                    <w:rPr>
                      <w:rFonts w:ascii="PT Astra Serif" w:hAnsi="PT Astra Serif"/>
                      <w:b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7B4D8C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>Исполни-тель</w:t>
                  </w:r>
                  <w:proofErr w:type="spellEnd"/>
                  <w:proofErr w:type="gramEnd"/>
                  <w:r w:rsidRPr="007B4D8C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 xml:space="preserve"> 1</w:t>
                  </w:r>
                  <w:bookmarkStart w:id="0" w:name="_GoBack"/>
                  <w:bookmarkEnd w:id="0"/>
                </w:p>
              </w:tc>
              <w:tc>
                <w:tcPr>
                  <w:tcW w:w="1225" w:type="dxa"/>
                  <w:shd w:val="clear" w:color="auto" w:fill="auto"/>
                  <w:vAlign w:val="center"/>
                </w:tcPr>
                <w:p w:rsidR="007362BD" w:rsidRPr="007B4D8C" w:rsidRDefault="007362BD" w:rsidP="007362BD">
                  <w:pPr>
                    <w:jc w:val="center"/>
                    <w:rPr>
                      <w:rFonts w:ascii="PT Astra Serif" w:hAnsi="PT Astra Serif"/>
                      <w:b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7B4D8C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>Исполни-тель</w:t>
                  </w:r>
                  <w:proofErr w:type="spellEnd"/>
                  <w:proofErr w:type="gramEnd"/>
                  <w:r w:rsidRPr="007B4D8C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 xml:space="preserve"> 2</w:t>
                  </w:r>
                </w:p>
              </w:tc>
              <w:tc>
                <w:tcPr>
                  <w:tcW w:w="1225" w:type="dxa"/>
                  <w:vAlign w:val="center"/>
                </w:tcPr>
                <w:p w:rsidR="007362BD" w:rsidRPr="007B4D8C" w:rsidRDefault="007362BD" w:rsidP="007362BD">
                  <w:pPr>
                    <w:jc w:val="center"/>
                    <w:rPr>
                      <w:rFonts w:ascii="PT Astra Serif" w:hAnsi="PT Astra Serif"/>
                      <w:b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7B4D8C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>Исполни-тель</w:t>
                  </w:r>
                  <w:proofErr w:type="spellEnd"/>
                  <w:proofErr w:type="gramEnd"/>
                  <w:r w:rsidRPr="007B4D8C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 xml:space="preserve"> 3</w:t>
                  </w:r>
                </w:p>
              </w:tc>
              <w:tc>
                <w:tcPr>
                  <w:tcW w:w="1225" w:type="dxa"/>
                  <w:vAlign w:val="center"/>
                </w:tcPr>
                <w:p w:rsidR="007362BD" w:rsidRPr="007B4D8C" w:rsidRDefault="007362BD" w:rsidP="007362BD">
                  <w:pPr>
                    <w:jc w:val="center"/>
                    <w:rPr>
                      <w:rFonts w:ascii="PT Astra Serif" w:hAnsi="PT Astra Serif"/>
                      <w:b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7B4D8C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>Исполни-тель</w:t>
                  </w:r>
                  <w:proofErr w:type="spellEnd"/>
                  <w:proofErr w:type="gramEnd"/>
                  <w:r w:rsidRPr="007B4D8C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 xml:space="preserve"> 4</w:t>
                  </w:r>
                </w:p>
              </w:tc>
              <w:tc>
                <w:tcPr>
                  <w:tcW w:w="1225" w:type="dxa"/>
                  <w:vAlign w:val="center"/>
                </w:tcPr>
                <w:p w:rsidR="007362BD" w:rsidRPr="007B4D8C" w:rsidRDefault="007362BD" w:rsidP="007362BD">
                  <w:pPr>
                    <w:jc w:val="center"/>
                    <w:rPr>
                      <w:rFonts w:ascii="PT Astra Serif" w:hAnsi="PT Astra Serif"/>
                      <w:b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7B4D8C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>Исполни-тель</w:t>
                  </w:r>
                  <w:proofErr w:type="spellEnd"/>
                  <w:proofErr w:type="gramEnd"/>
                  <w:r w:rsidRPr="007B4D8C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 xml:space="preserve"> 5</w:t>
                  </w:r>
                </w:p>
              </w:tc>
            </w:tr>
            <w:tr w:rsidR="007362BD" w:rsidRPr="007B4D8C" w:rsidTr="007362BD">
              <w:trPr>
                <w:trHeight w:val="365"/>
              </w:trPr>
              <w:tc>
                <w:tcPr>
                  <w:tcW w:w="365" w:type="dxa"/>
                  <w:shd w:val="clear" w:color="auto" w:fill="auto"/>
                  <w:vAlign w:val="center"/>
                </w:tcPr>
                <w:p w:rsidR="007362BD" w:rsidRPr="007B4D8C" w:rsidRDefault="007362BD" w:rsidP="00FE4435">
                  <w:pPr>
                    <w:rPr>
                      <w:rFonts w:ascii="PT Astra Serif" w:hAnsi="PT Astra Serif"/>
                      <w:sz w:val="20"/>
                      <w:szCs w:val="20"/>
                    </w:rPr>
                  </w:pPr>
                  <w:r w:rsidRPr="007B4D8C">
                    <w:rPr>
                      <w:rFonts w:ascii="PT Astra Serif" w:hAnsi="PT Astra Serif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59" w:type="dxa"/>
                  <w:shd w:val="clear" w:color="auto" w:fill="auto"/>
                  <w:vAlign w:val="center"/>
                </w:tcPr>
                <w:p w:rsidR="007362BD" w:rsidRPr="007B4D8C" w:rsidRDefault="007362BD" w:rsidP="00D02BE4">
                  <w:pPr>
                    <w:pStyle w:val="Standard"/>
                    <w:jc w:val="left"/>
                    <w:rPr>
                      <w:rFonts w:ascii="PT Astra Serif" w:hAnsi="PT Astra Serif"/>
                      <w:color w:val="auto"/>
                      <w:sz w:val="20"/>
                      <w:szCs w:val="20"/>
                    </w:rPr>
                  </w:pPr>
                  <w:r w:rsidRPr="007B4D8C">
                    <w:rPr>
                      <w:rFonts w:ascii="PT Astra Serif" w:hAnsi="PT Astra Serif"/>
                      <w:color w:val="auto"/>
                      <w:sz w:val="20"/>
                      <w:szCs w:val="20"/>
                    </w:rPr>
                    <w:t>О</w:t>
                  </w:r>
                  <w:r w:rsidRPr="007B4D8C">
                    <w:rPr>
                      <w:rFonts w:ascii="PT Astra Serif" w:hAnsi="PT Astra Serif"/>
                      <w:sz w:val="20"/>
                      <w:szCs w:val="20"/>
                    </w:rPr>
                    <w:t>казание услуг по проведению специальной оценки условий труда на рабочих местах гражданского персонала и спецконтингента ФКУ ИК-3 УФСИН России по Псковской области (</w:t>
                  </w:r>
                  <w:r w:rsidR="00D02BE4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>6</w:t>
                  </w:r>
                  <w:r w:rsidRPr="007B4D8C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 xml:space="preserve"> рабочих мест</w:t>
                  </w:r>
                  <w:r w:rsidRPr="007B4D8C">
                    <w:rPr>
                      <w:rFonts w:ascii="PT Astra Serif" w:hAnsi="PT Astra Serif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225" w:type="dxa"/>
                  <w:shd w:val="clear" w:color="auto" w:fill="auto"/>
                  <w:vAlign w:val="center"/>
                </w:tcPr>
                <w:p w:rsidR="007362BD" w:rsidRPr="007B4D8C" w:rsidRDefault="007B4D8C" w:rsidP="00D02BE4">
                  <w:pPr>
                    <w:jc w:val="center"/>
                    <w:rPr>
                      <w:rFonts w:ascii="PT Astra Serif" w:hAnsi="PT Astra Serif"/>
                      <w:color w:val="000000"/>
                      <w:sz w:val="20"/>
                      <w:szCs w:val="20"/>
                    </w:rPr>
                  </w:pPr>
                  <w:r w:rsidRPr="007B4D8C">
                    <w:rPr>
                      <w:rFonts w:ascii="PT Astra Serif" w:hAnsi="PT Astra Serif"/>
                      <w:color w:val="000000"/>
                      <w:sz w:val="20"/>
                      <w:szCs w:val="20"/>
                    </w:rPr>
                    <w:t>2 </w:t>
                  </w:r>
                  <w:r w:rsidR="00D02BE4">
                    <w:rPr>
                      <w:rFonts w:ascii="PT Astra Serif" w:hAnsi="PT Astra Serif"/>
                      <w:color w:val="000000"/>
                      <w:sz w:val="20"/>
                      <w:szCs w:val="20"/>
                    </w:rPr>
                    <w:t>567</w:t>
                  </w:r>
                  <w:r w:rsidRPr="007B4D8C">
                    <w:rPr>
                      <w:rFonts w:ascii="PT Astra Serif" w:hAnsi="PT Astra Serif"/>
                      <w:color w:val="000000"/>
                      <w:sz w:val="20"/>
                      <w:szCs w:val="20"/>
                    </w:rPr>
                    <w:t>,</w:t>
                  </w:r>
                  <w:r w:rsidR="00D02BE4">
                    <w:rPr>
                      <w:rFonts w:ascii="PT Astra Serif" w:hAnsi="PT Astra Serif"/>
                      <w:color w:val="000000"/>
                      <w:sz w:val="20"/>
                      <w:szCs w:val="20"/>
                    </w:rPr>
                    <w:t>58</w:t>
                  </w:r>
                </w:p>
              </w:tc>
              <w:tc>
                <w:tcPr>
                  <w:tcW w:w="1225" w:type="dxa"/>
                  <w:shd w:val="clear" w:color="auto" w:fill="auto"/>
                  <w:vAlign w:val="center"/>
                </w:tcPr>
                <w:p w:rsidR="007362BD" w:rsidRPr="007B4D8C" w:rsidRDefault="007B4D8C" w:rsidP="00D02BE4">
                  <w:pPr>
                    <w:jc w:val="center"/>
                    <w:rPr>
                      <w:rFonts w:ascii="PT Astra Serif" w:hAnsi="PT Astra Serif"/>
                      <w:color w:val="000000"/>
                      <w:sz w:val="20"/>
                      <w:szCs w:val="20"/>
                    </w:rPr>
                  </w:pPr>
                  <w:r w:rsidRPr="007B4D8C">
                    <w:rPr>
                      <w:rFonts w:ascii="PT Astra Serif" w:hAnsi="PT Astra Serif"/>
                      <w:color w:val="000000"/>
                      <w:sz w:val="20"/>
                      <w:szCs w:val="20"/>
                    </w:rPr>
                    <w:t>2 </w:t>
                  </w:r>
                  <w:r w:rsidR="00D02BE4">
                    <w:rPr>
                      <w:rFonts w:ascii="PT Astra Serif" w:hAnsi="PT Astra Serif"/>
                      <w:color w:val="000000"/>
                      <w:sz w:val="20"/>
                      <w:szCs w:val="20"/>
                    </w:rPr>
                    <w:t>57</w:t>
                  </w:r>
                  <w:r w:rsidRPr="007B4D8C">
                    <w:rPr>
                      <w:rFonts w:ascii="PT Astra Serif" w:hAnsi="PT Astra Serif"/>
                      <w:color w:val="000000"/>
                      <w:sz w:val="20"/>
                      <w:szCs w:val="20"/>
                    </w:rPr>
                    <w:t>8,</w:t>
                  </w:r>
                  <w:r w:rsidR="00D02BE4">
                    <w:rPr>
                      <w:rFonts w:ascii="PT Astra Serif" w:hAnsi="PT Astra Serif"/>
                      <w:color w:val="000000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1225" w:type="dxa"/>
                  <w:vAlign w:val="center"/>
                </w:tcPr>
                <w:p w:rsidR="007362BD" w:rsidRPr="007B4D8C" w:rsidRDefault="00D02BE4" w:rsidP="00D02BE4">
                  <w:pPr>
                    <w:jc w:val="center"/>
                    <w:rPr>
                      <w:rFonts w:ascii="PT Astra Serif" w:hAnsi="PT Astra Serif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PT Astra Serif" w:hAnsi="PT Astra Serif"/>
                      <w:color w:val="000000"/>
                      <w:sz w:val="20"/>
                      <w:szCs w:val="20"/>
                    </w:rPr>
                    <w:t>3</w:t>
                  </w:r>
                  <w:r w:rsidR="007B4D8C" w:rsidRPr="007B4D8C">
                    <w:rPr>
                      <w:rFonts w:ascii="PT Astra Serif" w:hAnsi="PT Astra Serif"/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rFonts w:ascii="PT Astra Serif" w:hAnsi="PT Astra Serif"/>
                      <w:color w:val="000000"/>
                      <w:sz w:val="20"/>
                      <w:szCs w:val="20"/>
                    </w:rPr>
                    <w:t>30</w:t>
                  </w:r>
                  <w:r w:rsidR="007B4D8C" w:rsidRPr="007B4D8C">
                    <w:rPr>
                      <w:rFonts w:ascii="PT Astra Serif" w:hAnsi="PT Astra Serif"/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25" w:type="dxa"/>
                  <w:shd w:val="clear" w:color="auto" w:fill="auto"/>
                  <w:vAlign w:val="center"/>
                </w:tcPr>
                <w:p w:rsidR="007362BD" w:rsidRPr="007B4D8C" w:rsidRDefault="007B4D8C" w:rsidP="00D02BE4">
                  <w:pPr>
                    <w:jc w:val="center"/>
                    <w:rPr>
                      <w:rFonts w:ascii="PT Astra Serif" w:hAnsi="PT Astra Serif"/>
                      <w:color w:val="000000"/>
                      <w:sz w:val="20"/>
                      <w:szCs w:val="20"/>
                    </w:rPr>
                  </w:pPr>
                  <w:r w:rsidRPr="007B4D8C">
                    <w:rPr>
                      <w:rFonts w:ascii="PT Astra Serif" w:hAnsi="PT Astra Serif"/>
                      <w:color w:val="000000"/>
                      <w:sz w:val="20"/>
                      <w:szCs w:val="20"/>
                    </w:rPr>
                    <w:t>1 </w:t>
                  </w:r>
                  <w:r w:rsidR="00D02BE4">
                    <w:rPr>
                      <w:rFonts w:ascii="PT Astra Serif" w:hAnsi="PT Astra Serif"/>
                      <w:color w:val="000000"/>
                      <w:sz w:val="20"/>
                      <w:szCs w:val="20"/>
                    </w:rPr>
                    <w:t>860</w:t>
                  </w:r>
                  <w:r w:rsidRPr="007B4D8C">
                    <w:rPr>
                      <w:rFonts w:ascii="PT Astra Serif" w:hAnsi="PT Astra Serif"/>
                      <w:color w:val="000000"/>
                      <w:sz w:val="20"/>
                      <w:szCs w:val="20"/>
                    </w:rPr>
                    <w:t>,00</w:t>
                  </w:r>
                </w:p>
              </w:tc>
              <w:tc>
                <w:tcPr>
                  <w:tcW w:w="1225" w:type="dxa"/>
                  <w:vAlign w:val="center"/>
                </w:tcPr>
                <w:p w:rsidR="007362BD" w:rsidRPr="007B4D8C" w:rsidRDefault="007B4D8C" w:rsidP="00D02BE4">
                  <w:pPr>
                    <w:jc w:val="center"/>
                    <w:rPr>
                      <w:rFonts w:ascii="PT Astra Serif" w:hAnsi="PT Astra Serif"/>
                      <w:color w:val="000000"/>
                      <w:sz w:val="20"/>
                      <w:szCs w:val="20"/>
                    </w:rPr>
                  </w:pPr>
                  <w:r w:rsidRPr="007B4D8C">
                    <w:rPr>
                      <w:rFonts w:ascii="PT Astra Serif" w:hAnsi="PT Astra Serif"/>
                      <w:color w:val="000000"/>
                      <w:sz w:val="20"/>
                      <w:szCs w:val="20"/>
                    </w:rPr>
                    <w:t>1</w:t>
                  </w:r>
                  <w:r w:rsidR="00D02BE4">
                    <w:rPr>
                      <w:rFonts w:ascii="PT Astra Serif" w:hAnsi="PT Astra Serif"/>
                      <w:color w:val="000000"/>
                      <w:sz w:val="20"/>
                      <w:szCs w:val="20"/>
                    </w:rPr>
                    <w:t> 845,18</w:t>
                  </w:r>
                </w:p>
              </w:tc>
            </w:tr>
            <w:tr w:rsidR="00D02BE4" w:rsidRPr="007B4D8C" w:rsidTr="007362BD">
              <w:trPr>
                <w:trHeight w:val="657"/>
              </w:trPr>
              <w:tc>
                <w:tcPr>
                  <w:tcW w:w="365" w:type="dxa"/>
                  <w:shd w:val="clear" w:color="auto" w:fill="auto"/>
                  <w:vAlign w:val="center"/>
                </w:tcPr>
                <w:p w:rsidR="00D02BE4" w:rsidRPr="007B4D8C" w:rsidRDefault="00D02BE4" w:rsidP="00D02BE4">
                  <w:pPr>
                    <w:rPr>
                      <w:rFonts w:ascii="PT Astra Serif" w:hAnsi="PT Astra Serif"/>
                      <w:sz w:val="20"/>
                      <w:szCs w:val="20"/>
                    </w:rPr>
                  </w:pPr>
                </w:p>
              </w:tc>
              <w:tc>
                <w:tcPr>
                  <w:tcW w:w="2459" w:type="dxa"/>
                  <w:shd w:val="clear" w:color="auto" w:fill="auto"/>
                  <w:vAlign w:val="center"/>
                </w:tcPr>
                <w:p w:rsidR="00D02BE4" w:rsidRPr="007B4D8C" w:rsidRDefault="00D02BE4" w:rsidP="00D02BE4">
                  <w:pPr>
                    <w:jc w:val="right"/>
                    <w:rPr>
                      <w:rFonts w:ascii="PT Astra Serif" w:hAnsi="PT Astra Serif"/>
                      <w:b/>
                      <w:color w:val="000000"/>
                      <w:sz w:val="20"/>
                      <w:szCs w:val="20"/>
                    </w:rPr>
                  </w:pPr>
                  <w:r w:rsidRPr="007B4D8C">
                    <w:rPr>
                      <w:rFonts w:ascii="PT Astra Serif" w:hAnsi="PT Astra Serif"/>
                      <w:b/>
                      <w:color w:val="000000"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1225" w:type="dxa"/>
                  <w:shd w:val="clear" w:color="auto" w:fill="auto"/>
                  <w:vAlign w:val="center"/>
                </w:tcPr>
                <w:p w:rsidR="00D02BE4" w:rsidRPr="00D02BE4" w:rsidRDefault="00D02BE4" w:rsidP="00D02BE4">
                  <w:pPr>
                    <w:jc w:val="center"/>
                    <w:rPr>
                      <w:rFonts w:ascii="PT Astra Serif" w:hAnsi="PT Astra Serif"/>
                      <w:b/>
                      <w:color w:val="000000"/>
                      <w:sz w:val="20"/>
                      <w:szCs w:val="20"/>
                    </w:rPr>
                  </w:pPr>
                  <w:r w:rsidRPr="00D02BE4">
                    <w:rPr>
                      <w:rFonts w:ascii="PT Astra Serif" w:hAnsi="PT Astra Serif"/>
                      <w:b/>
                      <w:color w:val="000000"/>
                      <w:sz w:val="20"/>
                      <w:szCs w:val="20"/>
                    </w:rPr>
                    <w:t>2 567,58</w:t>
                  </w:r>
                </w:p>
              </w:tc>
              <w:tc>
                <w:tcPr>
                  <w:tcW w:w="1225" w:type="dxa"/>
                  <w:shd w:val="clear" w:color="auto" w:fill="auto"/>
                  <w:vAlign w:val="center"/>
                </w:tcPr>
                <w:p w:rsidR="00D02BE4" w:rsidRPr="00D02BE4" w:rsidRDefault="00D02BE4" w:rsidP="00D02BE4">
                  <w:pPr>
                    <w:jc w:val="center"/>
                    <w:rPr>
                      <w:rFonts w:ascii="PT Astra Serif" w:hAnsi="PT Astra Serif"/>
                      <w:b/>
                      <w:color w:val="000000"/>
                      <w:sz w:val="20"/>
                      <w:szCs w:val="20"/>
                    </w:rPr>
                  </w:pPr>
                  <w:r w:rsidRPr="00D02BE4">
                    <w:rPr>
                      <w:rFonts w:ascii="PT Astra Serif" w:hAnsi="PT Astra Serif"/>
                      <w:b/>
                      <w:color w:val="000000"/>
                      <w:sz w:val="20"/>
                      <w:szCs w:val="20"/>
                    </w:rPr>
                    <w:t>2 578,26</w:t>
                  </w:r>
                </w:p>
              </w:tc>
              <w:tc>
                <w:tcPr>
                  <w:tcW w:w="1225" w:type="dxa"/>
                  <w:vAlign w:val="center"/>
                </w:tcPr>
                <w:p w:rsidR="00D02BE4" w:rsidRPr="00D02BE4" w:rsidRDefault="00D02BE4" w:rsidP="00D02BE4">
                  <w:pPr>
                    <w:jc w:val="center"/>
                    <w:rPr>
                      <w:rFonts w:ascii="PT Astra Serif" w:hAnsi="PT Astra Serif"/>
                      <w:b/>
                      <w:color w:val="000000"/>
                      <w:sz w:val="20"/>
                      <w:szCs w:val="20"/>
                    </w:rPr>
                  </w:pPr>
                  <w:r w:rsidRPr="00D02BE4">
                    <w:rPr>
                      <w:rFonts w:ascii="PT Astra Serif" w:hAnsi="PT Astra Serif"/>
                      <w:b/>
                      <w:color w:val="000000"/>
                      <w:sz w:val="20"/>
                      <w:szCs w:val="20"/>
                    </w:rPr>
                    <w:t>3 300,00</w:t>
                  </w:r>
                </w:p>
              </w:tc>
              <w:tc>
                <w:tcPr>
                  <w:tcW w:w="1225" w:type="dxa"/>
                  <w:shd w:val="clear" w:color="auto" w:fill="auto"/>
                  <w:vAlign w:val="center"/>
                </w:tcPr>
                <w:p w:rsidR="00D02BE4" w:rsidRPr="00D02BE4" w:rsidRDefault="00D02BE4" w:rsidP="00D02BE4">
                  <w:pPr>
                    <w:jc w:val="center"/>
                    <w:rPr>
                      <w:rFonts w:ascii="PT Astra Serif" w:hAnsi="PT Astra Serif"/>
                      <w:b/>
                      <w:color w:val="000000"/>
                      <w:sz w:val="20"/>
                      <w:szCs w:val="20"/>
                    </w:rPr>
                  </w:pPr>
                  <w:r w:rsidRPr="00D02BE4">
                    <w:rPr>
                      <w:rFonts w:ascii="PT Astra Serif" w:hAnsi="PT Astra Serif"/>
                      <w:b/>
                      <w:color w:val="000000"/>
                      <w:sz w:val="20"/>
                      <w:szCs w:val="20"/>
                    </w:rPr>
                    <w:t>1 860,00</w:t>
                  </w:r>
                </w:p>
              </w:tc>
              <w:tc>
                <w:tcPr>
                  <w:tcW w:w="1225" w:type="dxa"/>
                  <w:vAlign w:val="center"/>
                </w:tcPr>
                <w:p w:rsidR="00D02BE4" w:rsidRPr="00D02BE4" w:rsidRDefault="00D02BE4" w:rsidP="00D02BE4">
                  <w:pPr>
                    <w:jc w:val="center"/>
                    <w:rPr>
                      <w:rFonts w:ascii="PT Astra Serif" w:hAnsi="PT Astra Serif"/>
                      <w:b/>
                      <w:color w:val="000000"/>
                      <w:sz w:val="20"/>
                      <w:szCs w:val="20"/>
                    </w:rPr>
                  </w:pPr>
                  <w:r w:rsidRPr="00D02BE4">
                    <w:rPr>
                      <w:rFonts w:ascii="PT Astra Serif" w:hAnsi="PT Astra Serif"/>
                      <w:b/>
                      <w:color w:val="000000"/>
                      <w:sz w:val="20"/>
                      <w:szCs w:val="20"/>
                    </w:rPr>
                    <w:t>1 845,18</w:t>
                  </w:r>
                </w:p>
              </w:tc>
            </w:tr>
          </w:tbl>
          <w:p w:rsidR="00FE4435" w:rsidRPr="007B4D8C" w:rsidRDefault="00FE4435" w:rsidP="00AE0672">
            <w:pPr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</w:p>
        </w:tc>
      </w:tr>
      <w:tr w:rsidR="00131472" w:rsidRPr="007B4D8C" w:rsidTr="007B4D8C">
        <w:trPr>
          <w:trHeight w:val="1831"/>
          <w:jc w:val="center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31472" w:rsidRPr="007B4D8C" w:rsidRDefault="00131472">
            <w:pPr>
              <w:widowControl w:val="0"/>
              <w:spacing w:line="235" w:lineRule="auto"/>
              <w:ind w:right="-80"/>
              <w:jc w:val="center"/>
              <w:rPr>
                <w:rFonts w:ascii="PT Astra Serif" w:hAnsi="PT Astra Serif"/>
                <w:sz w:val="22"/>
              </w:rPr>
            </w:pPr>
          </w:p>
        </w:tc>
        <w:tc>
          <w:tcPr>
            <w:tcW w:w="91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B4D8C" w:rsidRPr="007B4D8C" w:rsidRDefault="000D4975" w:rsidP="007B4D8C">
            <w:pPr>
              <w:jc w:val="both"/>
              <w:rPr>
                <w:rFonts w:ascii="PT Astra Serif" w:hAnsi="PT Astra Serif"/>
                <w:iCs/>
                <w:sz w:val="22"/>
              </w:rPr>
            </w:pPr>
            <w:r w:rsidRPr="007B4D8C">
              <w:rPr>
                <w:rFonts w:ascii="PT Astra Serif" w:hAnsi="PT Astra Serif"/>
                <w:iCs/>
                <w:sz w:val="22"/>
                <w:szCs w:val="22"/>
              </w:rPr>
              <w:t>Подставив значения в формулу (1), получаем:</w:t>
            </w:r>
          </w:p>
          <w:p w:rsidR="00131472" w:rsidRPr="00D02BE4" w:rsidRDefault="000D4975" w:rsidP="007B4D8C">
            <w:pPr>
              <w:jc w:val="both"/>
              <w:rPr>
                <w:rFonts w:ascii="Cambria Math" w:hAnsi="Cambria Math"/>
                <w:color w:val="000000"/>
                <w:sz w:val="20"/>
                <w:szCs w:val="20"/>
              </w:rPr>
            </w:pPr>
            <w:r w:rsidRPr="007B4D8C">
              <w:rPr>
                <w:rFonts w:ascii="PT Astra Serif" w:hAnsi="PT Astra Serif"/>
                <w:iCs/>
                <w:sz w:val="22"/>
                <w:szCs w:val="22"/>
              </w:rPr>
              <w:t>ЦУ</w:t>
            </w:r>
            <w:r w:rsidRPr="007B4D8C">
              <w:rPr>
                <w:rFonts w:ascii="PT Astra Serif" w:hAnsi="PT Astra Serif"/>
                <w:iCs/>
                <w:sz w:val="22"/>
                <w:szCs w:val="22"/>
                <w:vertAlign w:val="superscript"/>
              </w:rPr>
              <w:t>рын</w:t>
            </w:r>
            <w:r w:rsidRPr="007B4D8C">
              <w:rPr>
                <w:rFonts w:ascii="PT Astra Serif" w:hAnsi="PT Astra Serif"/>
                <w:iCs/>
                <w:sz w:val="22"/>
                <w:szCs w:val="22"/>
              </w:rPr>
              <w:t>=1/</w:t>
            </w:r>
            <w:r w:rsidR="007B4D8C" w:rsidRPr="007B4D8C">
              <w:rPr>
                <w:rFonts w:ascii="PT Astra Serif" w:hAnsi="PT Astra Serif"/>
                <w:iCs/>
                <w:sz w:val="22"/>
                <w:szCs w:val="22"/>
              </w:rPr>
              <w:t>5</w:t>
            </w:r>
            <m:oMath>
              <m:nary>
                <m:naryPr>
                  <m:chr m:val="∑"/>
                  <m:subHide m:val="on"/>
                  <m:supHide m:val="on"/>
                  <m:ctrlPr>
                    <w:rPr>
                      <w:rFonts w:ascii="Cambria Math" w:hAnsi="PT Astra Serif"/>
                      <w:sz w:val="22"/>
                      <w:szCs w:val="22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PT Astra Serif"/>
                          <w:sz w:val="22"/>
                          <w:szCs w:val="22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</w:rPr>
                        <m:t>2 567,58</m:t>
                      </m:r>
                      <m:r>
                        <m:rPr>
                          <m:sty m:val="p"/>
                        </m:rPr>
                        <w:rPr>
                          <w:rFonts w:ascii="Cambria Math" w:hAnsi="PT Astra Serif"/>
                          <w:sz w:val="22"/>
                          <w:szCs w:val="22"/>
                        </w:rPr>
                        <m:t xml:space="preserve"> +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</w:rPr>
                        <m:t>2 578,26</m:t>
                      </m:r>
                      <m:r>
                        <m:rPr>
                          <m:sty m:val="p"/>
                        </m:rPr>
                        <w:rPr>
                          <w:rFonts w:ascii="Cambria Math" w:hAnsi="PT Astra Serif"/>
                          <w:sz w:val="22"/>
                          <w:szCs w:val="22"/>
                        </w:rPr>
                        <m:t xml:space="preserve"> +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</w:rPr>
                        <m:t>3 300,00</m:t>
                      </m:r>
                      <m:r>
                        <m:rPr>
                          <m:sty m:val="p"/>
                        </m:rPr>
                        <w:rPr>
                          <w:rFonts w:ascii="Cambria Math" w:hAnsi="PT Astra Serif"/>
                          <w:color w:val="000000"/>
                          <w:sz w:val="22"/>
                          <w:szCs w:val="22"/>
                        </w:rPr>
                        <m:t xml:space="preserve">+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</w:rPr>
                        <m:t>1 860,00</m:t>
                      </m:r>
                      <m:r>
                        <m:rPr>
                          <m:sty m:val="p"/>
                        </m:rPr>
                        <w:rPr>
                          <w:rFonts w:ascii="Cambria Math" w:hAnsi="PT Astra Serif"/>
                          <w:color w:val="000000"/>
                          <w:sz w:val="22"/>
                          <w:szCs w:val="22"/>
                        </w:rPr>
                        <m:t xml:space="preserve">+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</w:rPr>
                        <m:t>1 845,18</m:t>
                      </m:r>
                    </m:e>
                  </m:d>
                </m:e>
              </m:nary>
              <m:r>
                <w:rPr>
                  <w:rFonts w:ascii="Cambria Math" w:hAnsi="PT Astra Serif"/>
                  <w:sz w:val="22"/>
                  <w:szCs w:val="22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2 430 руб 20 коп.</m:t>
              </m:r>
            </m:oMath>
          </w:p>
          <w:p w:rsidR="00131472" w:rsidRPr="007B4D8C" w:rsidRDefault="000D4975" w:rsidP="007B4D8C">
            <w:pPr>
              <w:jc w:val="both"/>
              <w:rPr>
                <w:rFonts w:ascii="PT Astra Serif" w:hAnsi="PT Astra Serif"/>
                <w:sz w:val="22"/>
              </w:rPr>
            </w:pPr>
            <w:r w:rsidRPr="007B4D8C">
              <w:rPr>
                <w:rFonts w:ascii="PT Astra Serif" w:hAnsi="PT Astra Serif"/>
                <w:spacing w:val="-3"/>
                <w:sz w:val="22"/>
                <w:szCs w:val="22"/>
              </w:rPr>
              <w:t>Цена оказываемой услуги:</w:t>
            </w:r>
            <w:r w:rsidR="007B4D8C">
              <w:rPr>
                <w:rFonts w:ascii="PT Astra Serif" w:hAnsi="PT Astra Serif"/>
                <w:b/>
                <w:sz w:val="22"/>
                <w:szCs w:val="22"/>
              </w:rPr>
              <w:t>2</w:t>
            </w:r>
            <w:r w:rsidR="00D91CCE" w:rsidRPr="007B4D8C">
              <w:rPr>
                <w:rFonts w:ascii="PT Astra Serif" w:hAnsi="PT Astra Serif"/>
                <w:b/>
                <w:sz w:val="22"/>
                <w:szCs w:val="22"/>
              </w:rPr>
              <w:t> </w:t>
            </w:r>
            <w:r w:rsidR="00D02BE4">
              <w:rPr>
                <w:rFonts w:ascii="PT Astra Serif" w:hAnsi="PT Astra Serif"/>
                <w:b/>
                <w:sz w:val="22"/>
                <w:szCs w:val="22"/>
              </w:rPr>
              <w:t>430</w:t>
            </w:r>
            <w:r w:rsidRPr="007B4D8C">
              <w:rPr>
                <w:rFonts w:ascii="PT Astra Serif" w:hAnsi="PT Astra Serif"/>
                <w:sz w:val="22"/>
                <w:szCs w:val="22"/>
              </w:rPr>
              <w:t xml:space="preserve"> (</w:t>
            </w:r>
            <w:r w:rsidR="007B4D8C">
              <w:rPr>
                <w:rFonts w:ascii="PT Astra Serif" w:hAnsi="PT Astra Serif"/>
                <w:sz w:val="22"/>
                <w:szCs w:val="22"/>
              </w:rPr>
              <w:t xml:space="preserve">две тысячи </w:t>
            </w:r>
            <w:r w:rsidR="00D02BE4">
              <w:rPr>
                <w:rFonts w:ascii="PT Astra Serif" w:hAnsi="PT Astra Serif"/>
                <w:sz w:val="22"/>
                <w:szCs w:val="22"/>
              </w:rPr>
              <w:t>четыреста тридцать</w:t>
            </w:r>
            <w:r w:rsidR="00924007" w:rsidRPr="007B4D8C">
              <w:rPr>
                <w:rFonts w:ascii="PT Astra Serif" w:hAnsi="PT Astra Serif"/>
                <w:sz w:val="22"/>
                <w:szCs w:val="22"/>
              </w:rPr>
              <w:t>) рубл</w:t>
            </w:r>
            <w:r w:rsidR="00AE0672" w:rsidRPr="007B4D8C">
              <w:rPr>
                <w:rFonts w:ascii="PT Astra Serif" w:hAnsi="PT Astra Serif"/>
                <w:sz w:val="22"/>
                <w:szCs w:val="22"/>
              </w:rPr>
              <w:t>ей</w:t>
            </w:r>
            <w:r w:rsidR="004C6BCE" w:rsidRPr="007B4D8C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="00C13AD2">
              <w:rPr>
                <w:rFonts w:ascii="PT Astra Serif" w:hAnsi="PT Astra Serif"/>
                <w:b/>
                <w:sz w:val="22"/>
                <w:szCs w:val="22"/>
              </w:rPr>
              <w:t>18</w:t>
            </w:r>
            <w:r w:rsidR="004C6BCE" w:rsidRPr="007B4D8C">
              <w:rPr>
                <w:rFonts w:ascii="PT Astra Serif" w:hAnsi="PT Astra Serif"/>
                <w:sz w:val="22"/>
                <w:szCs w:val="22"/>
              </w:rPr>
              <w:t xml:space="preserve"> копеек</w:t>
            </w:r>
            <w:r w:rsidR="00924007" w:rsidRPr="007B4D8C">
              <w:rPr>
                <w:rFonts w:ascii="PT Astra Serif" w:hAnsi="PT Astra Serif"/>
                <w:sz w:val="22"/>
                <w:szCs w:val="22"/>
              </w:rPr>
              <w:t>.</w:t>
            </w:r>
          </w:p>
          <w:p w:rsidR="007B4D8C" w:rsidRDefault="007B4D8C" w:rsidP="007B4D8C">
            <w:pPr>
              <w:jc w:val="both"/>
              <w:rPr>
                <w:rFonts w:ascii="PT Astra Serif" w:hAnsi="PT Astra Serif"/>
                <w:spacing w:val="-3"/>
                <w:sz w:val="22"/>
              </w:rPr>
            </w:pPr>
          </w:p>
          <w:p w:rsidR="00131472" w:rsidRPr="007B4D8C" w:rsidRDefault="000D4975" w:rsidP="007B4D8C">
            <w:pPr>
              <w:jc w:val="both"/>
              <w:rPr>
                <w:rFonts w:ascii="PT Astra Serif" w:hAnsi="PT Astra Serif"/>
                <w:spacing w:val="-3"/>
                <w:sz w:val="22"/>
              </w:rPr>
            </w:pPr>
            <w:r w:rsidRPr="007B4D8C">
              <w:rPr>
                <w:rFonts w:ascii="PT Astra Serif" w:hAnsi="PT Astra Serif"/>
                <w:spacing w:val="-3"/>
                <w:sz w:val="22"/>
                <w:szCs w:val="22"/>
              </w:rPr>
              <w:t xml:space="preserve">Общий коэффициент вариации, рассчитанный в </w:t>
            </w:r>
            <w:r w:rsidRPr="007B4D8C">
              <w:rPr>
                <w:rFonts w:ascii="PT Astra Serif" w:hAnsi="PT Astra Serif"/>
                <w:b/>
                <w:bCs/>
                <w:spacing w:val="-3"/>
                <w:sz w:val="22"/>
                <w:szCs w:val="22"/>
              </w:rPr>
              <w:t>таблице 1</w:t>
            </w:r>
            <w:r w:rsidRPr="007B4D8C">
              <w:rPr>
                <w:rFonts w:ascii="PT Astra Serif" w:hAnsi="PT Astra Serif"/>
                <w:spacing w:val="-3"/>
                <w:sz w:val="22"/>
                <w:szCs w:val="22"/>
              </w:rPr>
              <w:t xml:space="preserve"> по данной позиции </w:t>
            </w:r>
            <w:r w:rsidR="00442418" w:rsidRPr="007B4D8C">
              <w:rPr>
                <w:rFonts w:ascii="PT Astra Serif" w:hAnsi="PT Astra Serif"/>
                <w:spacing w:val="-3"/>
                <w:sz w:val="22"/>
                <w:szCs w:val="22"/>
              </w:rPr>
              <w:t>товара,</w:t>
            </w:r>
            <w:r w:rsidR="007B4D8C">
              <w:rPr>
                <w:rFonts w:ascii="PT Astra Serif" w:hAnsi="PT Astra Serif"/>
                <w:spacing w:val="-3"/>
                <w:sz w:val="22"/>
                <w:szCs w:val="22"/>
              </w:rPr>
              <w:br/>
            </w:r>
            <w:r w:rsidRPr="007B4D8C">
              <w:rPr>
                <w:rFonts w:ascii="PT Astra Serif" w:hAnsi="PT Astra Serif"/>
                <w:spacing w:val="-3"/>
                <w:sz w:val="22"/>
                <w:szCs w:val="22"/>
              </w:rPr>
              <w:t>не превышает 33%, следовательно</w:t>
            </w:r>
            <w:r w:rsidR="00AE0672" w:rsidRPr="007B4D8C">
              <w:rPr>
                <w:rFonts w:ascii="PT Astra Serif" w:hAnsi="PT Astra Serif"/>
                <w:spacing w:val="-3"/>
                <w:sz w:val="22"/>
                <w:szCs w:val="22"/>
              </w:rPr>
              <w:t>,</w:t>
            </w:r>
            <w:r w:rsidRPr="007B4D8C">
              <w:rPr>
                <w:rFonts w:ascii="PT Astra Serif" w:hAnsi="PT Astra Serif"/>
                <w:spacing w:val="-3"/>
                <w:sz w:val="22"/>
                <w:szCs w:val="22"/>
              </w:rPr>
              <w:t xml:space="preserve"> совокупность цен принимается однородной.</w:t>
            </w:r>
          </w:p>
          <w:p w:rsidR="00E513E0" w:rsidRPr="007B4D8C" w:rsidRDefault="00E513E0" w:rsidP="007B4D8C">
            <w:pPr>
              <w:jc w:val="both"/>
              <w:rPr>
                <w:rFonts w:ascii="PT Astra Serif" w:hAnsi="PT Astra Serif"/>
                <w:sz w:val="22"/>
              </w:rPr>
            </w:pPr>
            <w:r w:rsidRPr="007B4D8C">
              <w:rPr>
                <w:rFonts w:ascii="PT Astra Serif" w:hAnsi="PT Astra Serif"/>
                <w:sz w:val="22"/>
                <w:szCs w:val="22"/>
              </w:rPr>
              <w:t xml:space="preserve">Статья расходов КБК – </w:t>
            </w:r>
            <w:r w:rsidR="00085565">
              <w:rPr>
                <w:rFonts w:ascii="PT Astra Serif" w:hAnsi="PT Astra Serif"/>
                <w:sz w:val="22"/>
                <w:szCs w:val="22"/>
              </w:rPr>
              <w:t>320 </w:t>
            </w:r>
            <w:r w:rsidR="00B35FF2" w:rsidRPr="00085565">
              <w:rPr>
                <w:rFonts w:ascii="PT Astra Serif" w:hAnsi="PT Astra Serif"/>
                <w:sz w:val="22"/>
                <w:szCs w:val="22"/>
              </w:rPr>
              <w:t>0305</w:t>
            </w:r>
            <w:r w:rsidR="00085565">
              <w:rPr>
                <w:rFonts w:ascii="PT Astra Serif" w:hAnsi="PT Astra Serif"/>
                <w:sz w:val="22"/>
                <w:szCs w:val="22"/>
              </w:rPr>
              <w:t> 424</w:t>
            </w:r>
            <w:r w:rsidR="00DA7B8A" w:rsidRPr="00085565">
              <w:rPr>
                <w:rFonts w:ascii="PT Astra Serif" w:hAnsi="PT Astra Serif"/>
                <w:sz w:val="22"/>
                <w:szCs w:val="22"/>
              </w:rPr>
              <w:t>069</w:t>
            </w:r>
            <w:r w:rsidR="00085565">
              <w:rPr>
                <w:rFonts w:ascii="PT Astra Serif" w:hAnsi="PT Astra Serif"/>
                <w:sz w:val="22"/>
                <w:szCs w:val="22"/>
              </w:rPr>
              <w:t> 0048 </w:t>
            </w:r>
            <w:r w:rsidR="00B35FF2" w:rsidRPr="00085565">
              <w:rPr>
                <w:rFonts w:ascii="PT Astra Serif" w:hAnsi="PT Astra Serif"/>
                <w:sz w:val="22"/>
                <w:szCs w:val="22"/>
              </w:rPr>
              <w:t>244</w:t>
            </w:r>
          </w:p>
          <w:p w:rsidR="00E513E0" w:rsidRPr="007B4D8C" w:rsidRDefault="00E513E0" w:rsidP="007B4D8C">
            <w:pPr>
              <w:jc w:val="both"/>
              <w:rPr>
                <w:rFonts w:ascii="PT Astra Serif" w:hAnsi="PT Astra Serif"/>
                <w:spacing w:val="-3"/>
                <w:sz w:val="22"/>
              </w:rPr>
            </w:pPr>
            <w:r w:rsidRPr="007B4D8C">
              <w:rPr>
                <w:rFonts w:ascii="PT Astra Serif" w:hAnsi="PT Astra Serif"/>
                <w:spacing w:val="-3"/>
                <w:sz w:val="22"/>
                <w:szCs w:val="22"/>
              </w:rPr>
              <w:t>Денежные средства на данную закупку имеются.</w:t>
            </w:r>
          </w:p>
          <w:p w:rsidR="007B4D8C" w:rsidRDefault="007B4D8C" w:rsidP="007B4D8C">
            <w:pPr>
              <w:adjustRightInd w:val="0"/>
              <w:jc w:val="both"/>
              <w:rPr>
                <w:rFonts w:ascii="PT Astra Serif" w:hAnsi="PT Astra Serif"/>
                <w:iCs/>
                <w:sz w:val="22"/>
              </w:rPr>
            </w:pPr>
          </w:p>
          <w:p w:rsidR="007B4D8C" w:rsidRPr="007B4D8C" w:rsidRDefault="007B4D8C" w:rsidP="007B4D8C">
            <w:pPr>
              <w:adjustRightInd w:val="0"/>
              <w:jc w:val="both"/>
              <w:rPr>
                <w:rFonts w:ascii="PT Astra Serif" w:hAnsi="PT Astra Serif"/>
                <w:sz w:val="22"/>
              </w:rPr>
            </w:pPr>
            <w:r w:rsidRPr="007B4D8C">
              <w:rPr>
                <w:rFonts w:ascii="PT Astra Serif" w:hAnsi="PT Astra Serif"/>
                <w:iCs/>
                <w:sz w:val="22"/>
                <w:szCs w:val="22"/>
              </w:rPr>
              <w:t xml:space="preserve">В тоже время, с целью исполнения статьи 34 Бюджетного кодекса для </w:t>
            </w:r>
            <w:r w:rsidRPr="007B4D8C">
              <w:rPr>
                <w:rFonts w:ascii="PT Astra Serif" w:hAnsi="PT Astra Serif"/>
                <w:sz w:val="22"/>
                <w:szCs w:val="22"/>
              </w:rPr>
              <w:t xml:space="preserve">достижения заданных результатов с использованием наименьшего объема средств (принцип экономности) Заказчик размещает закупку на ЕАТ Березка по наименьшей цене, полученной в ходе исследования функционирующего рынка. </w:t>
            </w:r>
          </w:p>
          <w:p w:rsidR="007B4D8C" w:rsidRPr="007B4D8C" w:rsidRDefault="007B4D8C" w:rsidP="00D02BE4">
            <w:pPr>
              <w:jc w:val="both"/>
              <w:rPr>
                <w:rFonts w:ascii="PT Astra Serif" w:hAnsi="PT Astra Serif"/>
                <w:spacing w:val="-3"/>
                <w:sz w:val="22"/>
              </w:rPr>
            </w:pPr>
            <w:proofErr w:type="spellStart"/>
            <w:r w:rsidRPr="007B4D8C">
              <w:rPr>
                <w:rFonts w:ascii="PT Astra Serif" w:hAnsi="PT Astra Serif"/>
                <w:iCs/>
                <w:position w:val="-4"/>
                <w:sz w:val="22"/>
                <w:szCs w:val="22"/>
              </w:rPr>
              <w:t>НМЦК</w:t>
            </w:r>
            <w:r w:rsidRPr="007B4D8C">
              <w:rPr>
                <w:rFonts w:ascii="PT Astra Serif" w:hAnsi="PT Astra Serif"/>
                <w:iCs/>
                <w:position w:val="-4"/>
                <w:sz w:val="22"/>
                <w:szCs w:val="22"/>
                <w:vertAlign w:val="subscript"/>
              </w:rPr>
              <w:t>старт</w:t>
            </w:r>
            <w:r w:rsidRPr="007B4D8C">
              <w:rPr>
                <w:rFonts w:ascii="PT Astra Serif" w:hAnsi="PT Astra Serif"/>
                <w:iCs/>
                <w:position w:val="-4"/>
                <w:sz w:val="22"/>
                <w:szCs w:val="22"/>
              </w:rPr>
              <w:t>=</w:t>
            </w:r>
            <w:proofErr w:type="spellEnd"/>
            <w:r w:rsidRPr="007B4D8C">
              <w:rPr>
                <w:rFonts w:ascii="PT Astra Serif" w:hAnsi="PT Astra Serif"/>
                <w:iCs/>
                <w:position w:val="-4"/>
                <w:sz w:val="22"/>
                <w:szCs w:val="22"/>
              </w:rPr>
              <w:t xml:space="preserve"> </w:t>
            </w:r>
            <w:r w:rsidR="001A103C">
              <w:rPr>
                <w:rFonts w:ascii="PT Astra Serif" w:hAnsi="PT Astra Serif"/>
                <w:b/>
                <w:sz w:val="22"/>
                <w:szCs w:val="22"/>
              </w:rPr>
              <w:t>1</w:t>
            </w:r>
            <w:r w:rsidRPr="007B4D8C">
              <w:rPr>
                <w:rFonts w:ascii="PT Astra Serif" w:hAnsi="PT Astra Serif"/>
                <w:b/>
                <w:sz w:val="22"/>
                <w:szCs w:val="22"/>
              </w:rPr>
              <w:t> </w:t>
            </w:r>
            <w:r w:rsidR="00D02BE4">
              <w:rPr>
                <w:rFonts w:ascii="PT Astra Serif" w:hAnsi="PT Astra Serif"/>
                <w:b/>
                <w:sz w:val="22"/>
                <w:szCs w:val="22"/>
              </w:rPr>
              <w:t>845</w:t>
            </w:r>
            <w:r w:rsidRPr="007B4D8C">
              <w:rPr>
                <w:rFonts w:ascii="PT Astra Serif" w:hAnsi="PT Astra Serif"/>
                <w:b/>
                <w:sz w:val="22"/>
                <w:szCs w:val="22"/>
              </w:rPr>
              <w:t>,</w:t>
            </w:r>
            <w:r w:rsidR="00D02BE4">
              <w:rPr>
                <w:rFonts w:ascii="PT Astra Serif" w:hAnsi="PT Astra Serif"/>
                <w:b/>
                <w:sz w:val="22"/>
                <w:szCs w:val="22"/>
              </w:rPr>
              <w:t>18</w:t>
            </w:r>
            <w:r w:rsidRPr="007B4D8C">
              <w:rPr>
                <w:rFonts w:ascii="PT Astra Serif" w:hAnsi="PT Astra Serif"/>
                <w:b/>
                <w:sz w:val="22"/>
                <w:szCs w:val="22"/>
              </w:rPr>
              <w:t xml:space="preserve"> рублей.</w:t>
            </w:r>
          </w:p>
        </w:tc>
      </w:tr>
      <w:tr w:rsidR="00131472" w:rsidRPr="007B4D8C" w:rsidTr="007A78C6">
        <w:trPr>
          <w:trHeight w:val="282"/>
          <w:jc w:val="center"/>
        </w:trPr>
        <w:tc>
          <w:tcPr>
            <w:tcW w:w="10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1472" w:rsidRPr="007B4D8C" w:rsidRDefault="000D4975" w:rsidP="00085565">
            <w:pPr>
              <w:widowControl w:val="0"/>
              <w:spacing w:before="120" w:after="120"/>
              <w:rPr>
                <w:rFonts w:ascii="PT Astra Serif" w:hAnsi="PT Astra Serif"/>
                <w:sz w:val="22"/>
              </w:rPr>
            </w:pPr>
            <w:r w:rsidRPr="007B4D8C">
              <w:rPr>
                <w:rFonts w:ascii="PT Astra Serif" w:hAnsi="PT Astra Serif"/>
                <w:sz w:val="22"/>
                <w:szCs w:val="22"/>
              </w:rPr>
              <w:t>Дата подготовки обоснования цены контракта</w:t>
            </w:r>
            <w:r w:rsidR="007551BD" w:rsidRPr="007B4D8C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="004C6BCE" w:rsidRPr="007B4D8C">
              <w:rPr>
                <w:rFonts w:ascii="PT Astra Serif" w:hAnsi="PT Astra Serif"/>
                <w:b/>
                <w:sz w:val="22"/>
                <w:szCs w:val="22"/>
              </w:rPr>
              <w:t>«</w:t>
            </w:r>
            <w:r w:rsidR="001A103C">
              <w:rPr>
                <w:rFonts w:ascii="PT Astra Serif" w:hAnsi="PT Astra Serif"/>
                <w:b/>
                <w:sz w:val="22"/>
                <w:szCs w:val="22"/>
              </w:rPr>
              <w:t>___</w:t>
            </w:r>
            <w:r w:rsidR="004C6BCE" w:rsidRPr="007B4D8C">
              <w:rPr>
                <w:rFonts w:ascii="PT Astra Serif" w:hAnsi="PT Astra Serif"/>
                <w:b/>
                <w:sz w:val="22"/>
                <w:szCs w:val="22"/>
              </w:rPr>
              <w:t xml:space="preserve">» </w:t>
            </w:r>
            <w:r w:rsidR="001A103C">
              <w:rPr>
                <w:rFonts w:ascii="PT Astra Serif" w:hAnsi="PT Astra Serif"/>
                <w:b/>
                <w:sz w:val="22"/>
                <w:szCs w:val="22"/>
              </w:rPr>
              <w:t>_____________</w:t>
            </w:r>
            <w:r w:rsidR="004C6BCE" w:rsidRPr="007B4D8C">
              <w:rPr>
                <w:rFonts w:ascii="PT Astra Serif" w:hAnsi="PT Astra Serif"/>
                <w:b/>
                <w:sz w:val="22"/>
                <w:szCs w:val="22"/>
              </w:rPr>
              <w:t xml:space="preserve"> </w:t>
            </w:r>
            <w:r w:rsidRPr="007B4D8C">
              <w:rPr>
                <w:rFonts w:ascii="PT Astra Serif" w:hAnsi="PT Astra Serif"/>
                <w:b/>
                <w:sz w:val="22"/>
                <w:szCs w:val="22"/>
              </w:rPr>
              <w:t>20</w:t>
            </w:r>
            <w:r w:rsidR="00B12F16">
              <w:rPr>
                <w:rFonts w:ascii="PT Astra Serif" w:hAnsi="PT Astra Serif"/>
                <w:b/>
                <w:sz w:val="22"/>
                <w:szCs w:val="22"/>
              </w:rPr>
              <w:t>___</w:t>
            </w:r>
            <w:r w:rsidRPr="007B4D8C">
              <w:rPr>
                <w:rFonts w:ascii="PT Astra Serif" w:hAnsi="PT Astra Serif"/>
                <w:b/>
                <w:sz w:val="22"/>
                <w:szCs w:val="22"/>
              </w:rPr>
              <w:t xml:space="preserve"> г.</w:t>
            </w:r>
          </w:p>
        </w:tc>
      </w:tr>
    </w:tbl>
    <w:p w:rsidR="00131472" w:rsidRPr="007B4D8C" w:rsidRDefault="00131472">
      <w:pPr>
        <w:pStyle w:val="normal32"/>
        <w:ind w:right="3823"/>
        <w:jc w:val="both"/>
        <w:rPr>
          <w:rFonts w:ascii="PT Astra Serif" w:hAnsi="PT Astra Serif" w:cs="Times New Roman"/>
          <w:sz w:val="22"/>
          <w:szCs w:val="22"/>
        </w:rPr>
      </w:pPr>
    </w:p>
    <w:p w:rsidR="00E513E0" w:rsidRPr="007B4D8C" w:rsidRDefault="00E513E0">
      <w:pPr>
        <w:jc w:val="both"/>
        <w:rPr>
          <w:rFonts w:ascii="PT Astra Serif" w:hAnsi="PT Astra Serif"/>
          <w:sz w:val="22"/>
          <w:szCs w:val="22"/>
        </w:rPr>
      </w:pPr>
    </w:p>
    <w:p w:rsidR="007A78C6" w:rsidRPr="007B4D8C" w:rsidRDefault="007A78C6">
      <w:pPr>
        <w:jc w:val="both"/>
        <w:rPr>
          <w:rFonts w:ascii="PT Astra Serif" w:hAnsi="PT Astra Serif"/>
          <w:sz w:val="22"/>
          <w:szCs w:val="22"/>
        </w:rPr>
      </w:pPr>
      <w:r w:rsidRPr="007B4D8C">
        <w:rPr>
          <w:rFonts w:ascii="PT Astra Serif" w:hAnsi="PT Astra Serif"/>
          <w:sz w:val="22"/>
          <w:szCs w:val="22"/>
        </w:rPr>
        <w:t>Старший инженер группы по охране труда</w:t>
      </w:r>
    </w:p>
    <w:p w:rsidR="007A78C6" w:rsidRPr="007B4D8C" w:rsidRDefault="001A103C">
      <w:pPr>
        <w:jc w:val="both"/>
        <w:rPr>
          <w:rFonts w:ascii="PT Astra Serif" w:hAnsi="PT Astra Serif"/>
          <w:sz w:val="22"/>
          <w:szCs w:val="22"/>
        </w:rPr>
      </w:pPr>
      <w:r>
        <w:rPr>
          <w:rFonts w:ascii="PT Astra Serif" w:hAnsi="PT Astra Serif"/>
          <w:sz w:val="22"/>
          <w:szCs w:val="22"/>
        </w:rPr>
        <w:t>старший </w:t>
      </w:r>
      <w:r w:rsidR="007A78C6" w:rsidRPr="007B4D8C">
        <w:rPr>
          <w:rFonts w:ascii="PT Astra Serif" w:hAnsi="PT Astra Serif"/>
          <w:sz w:val="22"/>
          <w:szCs w:val="22"/>
        </w:rPr>
        <w:t>лейтенант внутренней службы А.А. Бурмистрова</w:t>
      </w:r>
      <w:r w:rsidR="007A78C6" w:rsidRPr="007B4D8C">
        <w:rPr>
          <w:rFonts w:ascii="PT Astra Serif" w:hAnsi="PT Astra Serif"/>
          <w:sz w:val="22"/>
          <w:szCs w:val="22"/>
        </w:rPr>
        <w:br/>
      </w:r>
    </w:p>
    <w:p w:rsidR="00E02E4C" w:rsidRPr="007B4D8C" w:rsidRDefault="00E02E4C" w:rsidP="00E02E4C">
      <w:pPr>
        <w:rPr>
          <w:rFonts w:ascii="PT Astra Serif" w:hAnsi="PT Astra Serif"/>
          <w:sz w:val="22"/>
          <w:szCs w:val="22"/>
        </w:rPr>
      </w:pPr>
    </w:p>
    <w:p w:rsidR="00131472" w:rsidRPr="007B4D8C" w:rsidRDefault="001A103C" w:rsidP="00E02E4C">
      <w:pPr>
        <w:rPr>
          <w:rFonts w:ascii="PT Astra Serif" w:eastAsia="Arial Unicode MS" w:hAnsi="PT Astra Serif"/>
          <w:sz w:val="22"/>
          <w:szCs w:val="22"/>
        </w:rPr>
      </w:pPr>
      <w:r>
        <w:rPr>
          <w:rFonts w:ascii="PT Astra Serif" w:hAnsi="PT Astra Serif"/>
          <w:sz w:val="22"/>
          <w:szCs w:val="22"/>
        </w:rPr>
        <w:t>«___» ________________ 20__</w:t>
      </w:r>
      <w:r w:rsidR="007A78C6" w:rsidRPr="007B4D8C">
        <w:rPr>
          <w:rFonts w:ascii="PT Astra Serif" w:hAnsi="PT Astra Serif"/>
          <w:sz w:val="22"/>
          <w:szCs w:val="22"/>
        </w:rPr>
        <w:t xml:space="preserve"> г.</w:t>
      </w:r>
    </w:p>
    <w:sectPr w:rsidR="00131472" w:rsidRPr="007B4D8C" w:rsidSect="00D91CCE">
      <w:headerReference w:type="default" r:id="rId8"/>
      <w:pgSz w:w="11906" w:h="16838"/>
      <w:pgMar w:top="567" w:right="709" w:bottom="567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C57" w:rsidRDefault="00A87C57">
      <w:r>
        <w:separator/>
      </w:r>
    </w:p>
  </w:endnote>
  <w:endnote w:type="continuationSeparator" w:id="0">
    <w:p w:rsidR="00A87C57" w:rsidRDefault="00A87C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C57" w:rsidRDefault="00A87C57">
      <w:r>
        <w:separator/>
      </w:r>
    </w:p>
  </w:footnote>
  <w:footnote w:type="continuationSeparator" w:id="0">
    <w:p w:rsidR="00A87C57" w:rsidRDefault="00A87C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472" w:rsidRDefault="00AC5EF8">
    <w:pPr>
      <w:pStyle w:val="ad"/>
    </w:pPr>
    <w:r>
      <w:rPr>
        <w:noProof/>
      </w:rPr>
      <w:pict>
        <v:rect id="Изображение3" o:spid="_x0000_s2049" style="position:absolute;margin-left:0;margin-top:.05pt;width:6.1pt;height:13.85pt;z-index:-251658752;visibility:visible;mso-wrap-distance-left:0;mso-wrap-distance-right:0;mso-position-horizontal: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" filled="f" stroked="f">
          <v:textbox style="mso-next-textbox:#Изображение3" inset="0,0,0,0">
            <w:txbxContent>
              <w:p w:rsidR="00131472" w:rsidRDefault="00AC5EF8">
                <w:pPr>
                  <w:pStyle w:val="ad"/>
                </w:pPr>
                <w:r>
                  <w:rPr>
                    <w:rStyle w:val="a4"/>
                  </w:rPr>
                  <w:fldChar w:fldCharType="begin"/>
                </w:r>
                <w:r w:rsidR="000D4975">
                  <w:rPr>
                    <w:rStyle w:val="a4"/>
                  </w:rPr>
                  <w:instrText>PAGE</w:instrText>
                </w:r>
                <w:r>
                  <w:rPr>
                    <w:rStyle w:val="a4"/>
                  </w:rPr>
                  <w:fldChar w:fldCharType="separate"/>
                </w:r>
                <w:r w:rsidR="00270739">
                  <w:rPr>
                    <w:rStyle w:val="a4"/>
                    <w:noProof/>
                  </w:rPr>
                  <w:t>2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31472"/>
    <w:rsid w:val="00003AC0"/>
    <w:rsid w:val="00063005"/>
    <w:rsid w:val="00085565"/>
    <w:rsid w:val="000B0738"/>
    <w:rsid w:val="000B3813"/>
    <w:rsid w:val="000C4B56"/>
    <w:rsid w:val="000D4975"/>
    <w:rsid w:val="00131472"/>
    <w:rsid w:val="0017553B"/>
    <w:rsid w:val="00194F0D"/>
    <w:rsid w:val="001A103C"/>
    <w:rsid w:val="001C7F1D"/>
    <w:rsid w:val="0023756E"/>
    <w:rsid w:val="00270739"/>
    <w:rsid w:val="00273240"/>
    <w:rsid w:val="00273393"/>
    <w:rsid w:val="003001BD"/>
    <w:rsid w:val="00375304"/>
    <w:rsid w:val="0038359C"/>
    <w:rsid w:val="00442418"/>
    <w:rsid w:val="00492FFE"/>
    <w:rsid w:val="004C11AD"/>
    <w:rsid w:val="004C62EC"/>
    <w:rsid w:val="004C6BCE"/>
    <w:rsid w:val="004F121A"/>
    <w:rsid w:val="00500E27"/>
    <w:rsid w:val="00576F7F"/>
    <w:rsid w:val="005B253B"/>
    <w:rsid w:val="00604C91"/>
    <w:rsid w:val="00626243"/>
    <w:rsid w:val="006967A5"/>
    <w:rsid w:val="006B0EB5"/>
    <w:rsid w:val="006C532A"/>
    <w:rsid w:val="00710582"/>
    <w:rsid w:val="00727A5D"/>
    <w:rsid w:val="007362BD"/>
    <w:rsid w:val="007551BD"/>
    <w:rsid w:val="00786F01"/>
    <w:rsid w:val="0079721F"/>
    <w:rsid w:val="007A78C6"/>
    <w:rsid w:val="007B4D8C"/>
    <w:rsid w:val="007C3CAD"/>
    <w:rsid w:val="007E276C"/>
    <w:rsid w:val="00822C88"/>
    <w:rsid w:val="008234DC"/>
    <w:rsid w:val="00832321"/>
    <w:rsid w:val="008A7B60"/>
    <w:rsid w:val="008B0E34"/>
    <w:rsid w:val="00911750"/>
    <w:rsid w:val="00924007"/>
    <w:rsid w:val="00991A58"/>
    <w:rsid w:val="00991C1D"/>
    <w:rsid w:val="00A87C57"/>
    <w:rsid w:val="00AC5147"/>
    <w:rsid w:val="00AC5EF8"/>
    <w:rsid w:val="00AD7D78"/>
    <w:rsid w:val="00AE0672"/>
    <w:rsid w:val="00B12F16"/>
    <w:rsid w:val="00B27B48"/>
    <w:rsid w:val="00B35FF2"/>
    <w:rsid w:val="00B4608B"/>
    <w:rsid w:val="00BA0D15"/>
    <w:rsid w:val="00BA2CF2"/>
    <w:rsid w:val="00C13AD2"/>
    <w:rsid w:val="00CF6C0B"/>
    <w:rsid w:val="00D02169"/>
    <w:rsid w:val="00D02BE4"/>
    <w:rsid w:val="00D91CCE"/>
    <w:rsid w:val="00D95459"/>
    <w:rsid w:val="00D95B1F"/>
    <w:rsid w:val="00DA7B8A"/>
    <w:rsid w:val="00E02E4C"/>
    <w:rsid w:val="00E513E0"/>
    <w:rsid w:val="00E742C4"/>
    <w:rsid w:val="00F0061F"/>
    <w:rsid w:val="00F107B3"/>
    <w:rsid w:val="00F31031"/>
    <w:rsid w:val="00F352E1"/>
    <w:rsid w:val="00F74F10"/>
    <w:rsid w:val="00F82564"/>
    <w:rsid w:val="00FC72BE"/>
    <w:rsid w:val="00FE44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2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B662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page number"/>
    <w:basedOn w:val="a0"/>
    <w:qFormat/>
    <w:rsid w:val="00B662EF"/>
  </w:style>
  <w:style w:type="character" w:customStyle="1" w:styleId="a5">
    <w:name w:val="Нижний колонтитул Знак"/>
    <w:basedOn w:val="a0"/>
    <w:qFormat/>
    <w:rsid w:val="00B662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3 Знак"/>
    <w:basedOn w:val="a0"/>
    <w:qFormat/>
    <w:rsid w:val="00B662EF"/>
    <w:rPr>
      <w:rFonts w:ascii="Times New Roman" w:eastAsia="Times New Roman" w:hAnsi="Times New Roman" w:cs="Times New Roman"/>
      <w:sz w:val="16"/>
      <w:szCs w:val="16"/>
    </w:rPr>
  </w:style>
  <w:style w:type="character" w:customStyle="1" w:styleId="a6">
    <w:name w:val="Текст выноски Знак"/>
    <w:basedOn w:val="a0"/>
    <w:uiPriority w:val="99"/>
    <w:semiHidden/>
    <w:qFormat/>
    <w:rsid w:val="004508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uiPriority w:val="99"/>
    <w:semiHidden/>
    <w:qFormat/>
    <w:rsid w:val="003B34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rsid w:val="00910875"/>
    <w:rPr>
      <w:color w:val="0000FF"/>
      <w:u w:val="single"/>
    </w:rPr>
  </w:style>
  <w:style w:type="paragraph" w:styleId="a7">
    <w:name w:val="Title"/>
    <w:basedOn w:val="a"/>
    <w:next w:val="a8"/>
    <w:qFormat/>
    <w:rsid w:val="00273393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8">
    <w:name w:val="Body Text"/>
    <w:basedOn w:val="a"/>
    <w:rsid w:val="00273393"/>
    <w:pPr>
      <w:spacing w:after="140" w:line="276" w:lineRule="auto"/>
    </w:pPr>
  </w:style>
  <w:style w:type="paragraph" w:styleId="a9">
    <w:name w:val="List"/>
    <w:basedOn w:val="a8"/>
    <w:rsid w:val="00273393"/>
    <w:rPr>
      <w:rFonts w:cs="Lohit Devanagari"/>
    </w:rPr>
  </w:style>
  <w:style w:type="paragraph" w:styleId="aa">
    <w:name w:val="caption"/>
    <w:basedOn w:val="a"/>
    <w:qFormat/>
    <w:rsid w:val="00273393"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rsid w:val="00273393"/>
    <w:pPr>
      <w:suppressLineNumbers/>
    </w:pPr>
    <w:rPr>
      <w:rFonts w:cs="Lohit Devanagari"/>
    </w:rPr>
  </w:style>
  <w:style w:type="paragraph" w:customStyle="1" w:styleId="ac">
    <w:name w:val="Верхний и нижний колонтитулы"/>
    <w:basedOn w:val="a"/>
    <w:qFormat/>
    <w:rsid w:val="00273393"/>
  </w:style>
  <w:style w:type="paragraph" w:styleId="ad">
    <w:name w:val="header"/>
    <w:basedOn w:val="a"/>
    <w:rsid w:val="00B662EF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B662EF"/>
    <w:pPr>
      <w:tabs>
        <w:tab w:val="center" w:pos="4677"/>
        <w:tab w:val="right" w:pos="9355"/>
      </w:tabs>
    </w:pPr>
  </w:style>
  <w:style w:type="paragraph" w:styleId="30">
    <w:name w:val="Body Text 3"/>
    <w:basedOn w:val="a"/>
    <w:qFormat/>
    <w:rsid w:val="00B662EF"/>
    <w:pPr>
      <w:spacing w:after="120"/>
    </w:pPr>
    <w:rPr>
      <w:sz w:val="16"/>
      <w:szCs w:val="16"/>
    </w:rPr>
  </w:style>
  <w:style w:type="paragraph" w:styleId="af">
    <w:name w:val="Balloon Text"/>
    <w:basedOn w:val="a"/>
    <w:uiPriority w:val="99"/>
    <w:semiHidden/>
    <w:unhideWhenUsed/>
    <w:qFormat/>
    <w:rsid w:val="00450832"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rsid w:val="0022049A"/>
    <w:pPr>
      <w:widowControl w:val="0"/>
      <w:ind w:right="19772"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rmal32">
    <w:name w:val="normal32"/>
    <w:basedOn w:val="a"/>
    <w:uiPriority w:val="99"/>
    <w:qFormat/>
    <w:rsid w:val="009D0559"/>
    <w:pPr>
      <w:jc w:val="center"/>
    </w:pPr>
    <w:rPr>
      <w:rFonts w:ascii="Arial" w:hAnsi="Arial" w:cs="Arial"/>
      <w:sz w:val="34"/>
      <w:szCs w:val="34"/>
    </w:rPr>
  </w:style>
  <w:style w:type="paragraph" w:customStyle="1" w:styleId="21">
    <w:name w:val="Основной текст с отступом 2 Знак1"/>
    <w:basedOn w:val="a"/>
    <w:link w:val="20"/>
    <w:qFormat/>
    <w:rsid w:val="003B34E8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1">
    <w:name w:val="Стиль3"/>
    <w:basedOn w:val="20"/>
    <w:qFormat/>
    <w:rsid w:val="003B34E8"/>
    <w:pPr>
      <w:widowControl w:val="0"/>
      <w:tabs>
        <w:tab w:val="left" w:pos="360"/>
      </w:tabs>
      <w:spacing w:after="0" w:line="240" w:lineRule="auto"/>
      <w:jc w:val="both"/>
    </w:pPr>
    <w:rPr>
      <w:szCs w:val="20"/>
    </w:rPr>
  </w:style>
  <w:style w:type="paragraph" w:styleId="20">
    <w:name w:val="Body Text Indent 2"/>
    <w:basedOn w:val="a"/>
    <w:link w:val="21"/>
    <w:uiPriority w:val="99"/>
    <w:semiHidden/>
    <w:unhideWhenUsed/>
    <w:qFormat/>
    <w:rsid w:val="003B34E8"/>
    <w:pPr>
      <w:spacing w:after="120" w:line="480" w:lineRule="auto"/>
      <w:ind w:left="283"/>
    </w:pPr>
  </w:style>
  <w:style w:type="paragraph" w:styleId="af0">
    <w:name w:val="Normal (Web)"/>
    <w:basedOn w:val="a"/>
    <w:unhideWhenUsed/>
    <w:qFormat/>
    <w:rsid w:val="00B36A6D"/>
    <w:pPr>
      <w:spacing w:beforeAutospacing="1" w:afterAutospacing="1"/>
    </w:pPr>
  </w:style>
  <w:style w:type="paragraph" w:customStyle="1" w:styleId="rmcwskcc">
    <w:name w:val="rmcwskcc"/>
    <w:basedOn w:val="a"/>
    <w:uiPriority w:val="99"/>
    <w:semiHidden/>
    <w:qFormat/>
    <w:rsid w:val="00B36A6D"/>
    <w:pPr>
      <w:spacing w:beforeAutospacing="1" w:afterAutospacing="1"/>
    </w:pPr>
  </w:style>
  <w:style w:type="paragraph" w:customStyle="1" w:styleId="Standard">
    <w:name w:val="Standard"/>
    <w:qFormat/>
    <w:rsid w:val="007C74D3"/>
    <w:pPr>
      <w:widowControl w:val="0"/>
      <w:jc w:val="right"/>
      <w:textAlignment w:val="baseline"/>
    </w:pPr>
    <w:rPr>
      <w:rFonts w:ascii="Times New Roman" w:eastAsia="Times New Roman" w:hAnsi="Times New Roman" w:cs="Times New Roman"/>
      <w:color w:val="000000"/>
      <w:kern w:val="2"/>
      <w:sz w:val="24"/>
      <w:szCs w:val="24"/>
    </w:rPr>
  </w:style>
  <w:style w:type="paragraph" w:styleId="af1">
    <w:name w:val="List Paragraph"/>
    <w:basedOn w:val="a"/>
    <w:uiPriority w:val="99"/>
    <w:qFormat/>
    <w:rsid w:val="00C969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2">
    <w:name w:val="Содержимое врезки"/>
    <w:basedOn w:val="a"/>
    <w:qFormat/>
    <w:rsid w:val="00273393"/>
  </w:style>
  <w:style w:type="paragraph" w:customStyle="1" w:styleId="af3">
    <w:name w:val="Содержимое таблицы"/>
    <w:basedOn w:val="a"/>
    <w:qFormat/>
    <w:rsid w:val="00273393"/>
    <w:pPr>
      <w:suppressLineNumbers/>
    </w:pPr>
  </w:style>
  <w:style w:type="paragraph" w:customStyle="1" w:styleId="af4">
    <w:name w:val="Заголовок таблицы"/>
    <w:basedOn w:val="af3"/>
    <w:qFormat/>
    <w:rsid w:val="00273393"/>
    <w:pPr>
      <w:jc w:val="center"/>
    </w:pPr>
    <w:rPr>
      <w:b/>
      <w:bCs/>
    </w:rPr>
  </w:style>
  <w:style w:type="table" w:styleId="af5">
    <w:name w:val="Table Grid"/>
    <w:basedOn w:val="a1"/>
    <w:uiPriority w:val="59"/>
    <w:rsid w:val="00195497"/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">
    <w:name w:val="ConsPlusNormal Знак"/>
    <w:link w:val="ConsPlusNormal0"/>
    <w:uiPriority w:val="99"/>
    <w:locked/>
    <w:rsid w:val="00E513E0"/>
    <w:rPr>
      <w:rFonts w:ascii="Arial" w:eastAsia="Times New Roman" w:hAnsi="Arial" w:cs="Arial"/>
      <w:sz w:val="22"/>
    </w:rPr>
  </w:style>
  <w:style w:type="paragraph" w:customStyle="1" w:styleId="ConsPlusNormal0">
    <w:name w:val="ConsPlusNormal"/>
    <w:link w:val="ConsPlusNormal"/>
    <w:uiPriority w:val="99"/>
    <w:rsid w:val="00E513E0"/>
    <w:pPr>
      <w:suppressAutoHyphens w:val="0"/>
      <w:autoSpaceDE w:val="0"/>
      <w:autoSpaceDN w:val="0"/>
      <w:adjustRightInd w:val="0"/>
      <w:spacing w:after="200" w:line="276" w:lineRule="auto"/>
      <w:ind w:firstLine="720"/>
    </w:pPr>
    <w:rPr>
      <w:rFonts w:ascii="Arial" w:eastAsia="Times New Roman" w:hAnsi="Arial" w:cs="Arial"/>
      <w:sz w:val="22"/>
    </w:rPr>
  </w:style>
  <w:style w:type="paragraph" w:styleId="af6">
    <w:name w:val="No Spacing"/>
    <w:link w:val="af7"/>
    <w:uiPriority w:val="99"/>
    <w:qFormat/>
    <w:rsid w:val="00E513E0"/>
    <w:pPr>
      <w:suppressAutoHyphens w:val="0"/>
      <w:autoSpaceDE w:val="0"/>
      <w:autoSpaceDN w:val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7">
    <w:name w:val="Без интервала Знак"/>
    <w:link w:val="af6"/>
    <w:uiPriority w:val="99"/>
    <w:locked/>
    <w:rsid w:val="00E513E0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FontStyle33">
    <w:name w:val="Font Style33"/>
    <w:basedOn w:val="a0"/>
    <w:rsid w:val="004C6BCE"/>
    <w:rPr>
      <w:rFonts w:ascii="Times New Roman" w:hAnsi="Times New Roman" w:cs="Times New Roman"/>
      <w:sz w:val="18"/>
      <w:szCs w:val="18"/>
    </w:rPr>
  </w:style>
  <w:style w:type="paragraph" w:customStyle="1" w:styleId="Style10">
    <w:name w:val="Style10"/>
    <w:basedOn w:val="a"/>
    <w:rsid w:val="004C6BCE"/>
    <w:pPr>
      <w:widowControl w:val="0"/>
      <w:suppressAutoHyphens w:val="0"/>
      <w:autoSpaceDE w:val="0"/>
      <w:autoSpaceDN w:val="0"/>
      <w:adjustRightInd w:val="0"/>
      <w:spacing w:line="230" w:lineRule="exact"/>
      <w:jc w:val="both"/>
    </w:pPr>
    <w:rPr>
      <w:rFonts w:ascii="Cambria" w:hAnsi="Cambr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0B68C92008C366B8E2AB2073FB401DE0E06C46BACB0FD9555720EBA6D9C3171819156BA80B2ED6ETCx5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4AC10-2716-45BB-A81D-3A286D457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PUI</Company>
  <LinksUpToDate>false</LinksUpToDate>
  <CharactersWithSpaces>4225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stolovka</dc:creator>
  <dc:description/>
  <cp:lastModifiedBy>BurmistrovaAA</cp:lastModifiedBy>
  <cp:revision>41</cp:revision>
  <cp:lastPrinted>2022-05-06T08:04:00Z</cp:lastPrinted>
  <dcterms:created xsi:type="dcterms:W3CDTF">2022-01-28T08:45:00Z</dcterms:created>
  <dcterms:modified xsi:type="dcterms:W3CDTF">2026-06-22T12:50:00Z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PUI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